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0B1468" w14:textId="77777777" w:rsidR="0021517D" w:rsidRPr="00FD00FD" w:rsidRDefault="0021517D" w:rsidP="00D10F10">
      <w:pPr>
        <w:pStyle w:val="Heading1"/>
        <w:spacing w:before="0"/>
        <w:jc w:val="center"/>
        <w:rPr>
          <w:rFonts w:ascii="Times New Roman" w:hAnsi="Times New Roman"/>
          <w:color w:val="auto"/>
          <w:sz w:val="24"/>
          <w:szCs w:val="24"/>
        </w:rPr>
      </w:pPr>
      <w:r w:rsidRPr="00FD00FD">
        <w:rPr>
          <w:rFonts w:ascii="Times New Roman" w:hAnsi="Times New Roman"/>
          <w:color w:val="auto"/>
          <w:sz w:val="24"/>
          <w:szCs w:val="24"/>
        </w:rPr>
        <w:t>Bidder Registration Agreement</w:t>
      </w:r>
    </w:p>
    <w:p w14:paraId="590B1469" w14:textId="167C2038" w:rsidR="00EF0CA0" w:rsidRPr="00A23B62" w:rsidRDefault="00683F87" w:rsidP="00A23B62">
      <w:pPr>
        <w:spacing w:after="0"/>
        <w:jc w:val="center"/>
        <w:rPr>
          <w:rFonts w:ascii="Times New Roman" w:hAnsi="Times New Roman"/>
          <w:b/>
        </w:rPr>
      </w:pPr>
      <w:r>
        <w:rPr>
          <w:rFonts w:ascii="Times New Roman" w:hAnsi="Times New Roman"/>
          <w:b/>
        </w:rPr>
        <w:t>(</w:t>
      </w:r>
      <w:r w:rsidR="00DA26D4">
        <w:rPr>
          <w:rFonts w:ascii="Times New Roman" w:hAnsi="Times New Roman"/>
          <w:b/>
        </w:rPr>
        <w:t>2020</w:t>
      </w:r>
      <w:r w:rsidR="00A23B62" w:rsidRPr="00A23B62">
        <w:rPr>
          <w:rFonts w:ascii="Times New Roman" w:hAnsi="Times New Roman"/>
          <w:b/>
        </w:rPr>
        <w:t xml:space="preserve"> Request </w:t>
      </w:r>
      <w:r w:rsidR="007A79A2">
        <w:rPr>
          <w:rFonts w:ascii="Times New Roman" w:hAnsi="Times New Roman"/>
          <w:b/>
        </w:rPr>
        <w:t>f</w:t>
      </w:r>
      <w:r w:rsidR="00A23B62" w:rsidRPr="00A23B62">
        <w:rPr>
          <w:rFonts w:ascii="Times New Roman" w:hAnsi="Times New Roman"/>
          <w:b/>
        </w:rPr>
        <w:t xml:space="preserve">or Proposals </w:t>
      </w:r>
      <w:r w:rsidR="007A79A2" w:rsidRPr="00A23B62">
        <w:rPr>
          <w:rFonts w:ascii="Times New Roman" w:hAnsi="Times New Roman"/>
          <w:b/>
        </w:rPr>
        <w:t>for</w:t>
      </w:r>
      <w:r w:rsidR="00A23B62" w:rsidRPr="00A23B62">
        <w:rPr>
          <w:rFonts w:ascii="Times New Roman" w:hAnsi="Times New Roman"/>
          <w:b/>
        </w:rPr>
        <w:t xml:space="preserve"> </w:t>
      </w:r>
      <w:r w:rsidR="004C68C2">
        <w:rPr>
          <w:rFonts w:ascii="Times New Roman" w:hAnsi="Times New Roman"/>
          <w:b/>
        </w:rPr>
        <w:t>Combined-Cycle Gas Turbine</w:t>
      </w:r>
      <w:r w:rsidR="00913DD6">
        <w:rPr>
          <w:rFonts w:ascii="Times New Roman" w:hAnsi="Times New Roman"/>
          <w:b/>
        </w:rPr>
        <w:t xml:space="preserve"> </w:t>
      </w:r>
      <w:r w:rsidR="004C68C2">
        <w:rPr>
          <w:rFonts w:ascii="Times New Roman" w:hAnsi="Times New Roman"/>
          <w:b/>
        </w:rPr>
        <w:t>Capacity and Energy</w:t>
      </w:r>
      <w:r w:rsidR="00A23B62" w:rsidRPr="00A23B62">
        <w:rPr>
          <w:rFonts w:ascii="Times New Roman" w:hAnsi="Times New Roman"/>
          <w:b/>
        </w:rPr>
        <w:t xml:space="preserve"> Resources</w:t>
      </w:r>
      <w:r w:rsidR="00585D07">
        <w:rPr>
          <w:rFonts w:ascii="Times New Roman" w:hAnsi="Times New Roman"/>
          <w:b/>
        </w:rPr>
        <w:t xml:space="preserve"> </w:t>
      </w:r>
      <w:r w:rsidR="007A79A2">
        <w:rPr>
          <w:rFonts w:ascii="Times New Roman" w:hAnsi="Times New Roman"/>
          <w:b/>
        </w:rPr>
        <w:t>for</w:t>
      </w:r>
      <w:r w:rsidR="00585D07">
        <w:rPr>
          <w:rFonts w:ascii="Times New Roman" w:hAnsi="Times New Roman"/>
          <w:b/>
        </w:rPr>
        <w:t xml:space="preserve"> Entergy Texas, Inc.</w:t>
      </w:r>
      <w:r>
        <w:rPr>
          <w:rFonts w:ascii="Times New Roman" w:hAnsi="Times New Roman"/>
          <w:b/>
        </w:rPr>
        <w:t>)</w:t>
      </w:r>
    </w:p>
    <w:p w14:paraId="590B146A" w14:textId="77777777" w:rsidR="00A23B62" w:rsidRPr="009C7858" w:rsidRDefault="00A23B62" w:rsidP="00A23B62">
      <w:pPr>
        <w:spacing w:after="0"/>
        <w:jc w:val="center"/>
        <w:rPr>
          <w:rFonts w:ascii="Times New Roman" w:hAnsi="Times New Roman"/>
        </w:rPr>
      </w:pPr>
    </w:p>
    <w:p w14:paraId="590B146B" w14:textId="7734FA27" w:rsidR="00D47D57" w:rsidRPr="00BB448F" w:rsidRDefault="0066346B" w:rsidP="00304EBC">
      <w:pPr>
        <w:autoSpaceDE w:val="0"/>
        <w:autoSpaceDN w:val="0"/>
        <w:adjustRightInd w:val="0"/>
        <w:spacing w:after="0" w:line="240" w:lineRule="auto"/>
        <w:ind w:firstLine="720"/>
        <w:rPr>
          <w:rFonts w:ascii="Times New Roman" w:hAnsi="Times New Roman"/>
          <w:sz w:val="24"/>
          <w:szCs w:val="24"/>
        </w:rPr>
      </w:pPr>
      <w:r w:rsidRPr="00BB448F">
        <w:rPr>
          <w:rFonts w:ascii="Times New Roman" w:hAnsi="Times New Roman"/>
          <w:sz w:val="24"/>
          <w:szCs w:val="24"/>
        </w:rPr>
        <w:t xml:space="preserve">This Bidder Registration Agreement (“Agreement”) is entered into </w:t>
      </w:r>
      <w:r w:rsidR="00D51160" w:rsidRPr="00BB448F">
        <w:rPr>
          <w:rFonts w:ascii="Times New Roman" w:hAnsi="Times New Roman"/>
          <w:sz w:val="24"/>
          <w:szCs w:val="24"/>
        </w:rPr>
        <w:t>by Bidder (as de</w:t>
      </w:r>
      <w:r w:rsidR="00AA3A8C" w:rsidRPr="00BB448F">
        <w:rPr>
          <w:rFonts w:ascii="Times New Roman" w:hAnsi="Times New Roman"/>
          <w:sz w:val="24"/>
          <w:szCs w:val="24"/>
        </w:rPr>
        <w:t xml:space="preserve">scribed </w:t>
      </w:r>
      <w:r w:rsidR="00D51160" w:rsidRPr="00BB448F">
        <w:rPr>
          <w:rFonts w:ascii="Times New Roman" w:hAnsi="Times New Roman"/>
          <w:sz w:val="24"/>
          <w:szCs w:val="24"/>
        </w:rPr>
        <w:t xml:space="preserve">in the attached Bidder Registration Form) </w:t>
      </w:r>
      <w:r w:rsidRPr="00BB448F">
        <w:rPr>
          <w:rFonts w:ascii="Times New Roman" w:hAnsi="Times New Roman"/>
          <w:sz w:val="24"/>
          <w:szCs w:val="24"/>
        </w:rPr>
        <w:t xml:space="preserve">in connection with the </w:t>
      </w:r>
      <w:r w:rsidR="00DA26D4" w:rsidRPr="00BB448F">
        <w:rPr>
          <w:rFonts w:ascii="Times New Roman" w:hAnsi="Times New Roman"/>
          <w:sz w:val="24"/>
          <w:szCs w:val="24"/>
        </w:rPr>
        <w:t>2020</w:t>
      </w:r>
      <w:r w:rsidRPr="00BB448F">
        <w:rPr>
          <w:rFonts w:ascii="Times New Roman" w:hAnsi="Times New Roman"/>
          <w:sz w:val="24"/>
          <w:szCs w:val="24"/>
        </w:rPr>
        <w:t xml:space="preserve"> Request </w:t>
      </w:r>
      <w:r w:rsidR="009B723E" w:rsidRPr="00BB448F">
        <w:rPr>
          <w:rFonts w:ascii="Times New Roman" w:hAnsi="Times New Roman"/>
          <w:sz w:val="24"/>
          <w:szCs w:val="24"/>
        </w:rPr>
        <w:t>F</w:t>
      </w:r>
      <w:r w:rsidRPr="00BB448F">
        <w:rPr>
          <w:rFonts w:ascii="Times New Roman" w:hAnsi="Times New Roman"/>
          <w:sz w:val="24"/>
          <w:szCs w:val="24"/>
        </w:rPr>
        <w:t xml:space="preserve">or Proposals </w:t>
      </w:r>
      <w:r w:rsidR="009B723E" w:rsidRPr="00BB448F">
        <w:rPr>
          <w:rFonts w:ascii="Times New Roman" w:hAnsi="Times New Roman"/>
          <w:sz w:val="24"/>
          <w:szCs w:val="24"/>
        </w:rPr>
        <w:t>F</w:t>
      </w:r>
      <w:r w:rsidRPr="00BB448F">
        <w:rPr>
          <w:rFonts w:ascii="Times New Roman" w:hAnsi="Times New Roman"/>
          <w:sz w:val="24"/>
          <w:szCs w:val="24"/>
        </w:rPr>
        <w:t xml:space="preserve">or </w:t>
      </w:r>
      <w:r w:rsidR="004C68C2" w:rsidRPr="00BB448F">
        <w:rPr>
          <w:rFonts w:ascii="Times New Roman" w:hAnsi="Times New Roman"/>
          <w:sz w:val="24"/>
          <w:szCs w:val="24"/>
        </w:rPr>
        <w:t>Combined-Cycle Gas Turbine</w:t>
      </w:r>
      <w:r w:rsidR="007C69F5" w:rsidRPr="00BB448F">
        <w:rPr>
          <w:rFonts w:ascii="Times New Roman" w:hAnsi="Times New Roman"/>
          <w:sz w:val="24"/>
          <w:szCs w:val="24"/>
        </w:rPr>
        <w:t xml:space="preserve"> </w:t>
      </w:r>
      <w:r w:rsidR="004C68C2" w:rsidRPr="00BB448F">
        <w:rPr>
          <w:rFonts w:ascii="Times New Roman" w:hAnsi="Times New Roman"/>
          <w:sz w:val="24"/>
          <w:szCs w:val="24"/>
        </w:rPr>
        <w:t>Capacity and Energy</w:t>
      </w:r>
      <w:r w:rsidR="00913DD6" w:rsidRPr="00BB448F">
        <w:rPr>
          <w:rFonts w:ascii="Times New Roman" w:hAnsi="Times New Roman"/>
          <w:sz w:val="24"/>
          <w:szCs w:val="24"/>
        </w:rPr>
        <w:t xml:space="preserve"> </w:t>
      </w:r>
      <w:r w:rsidRPr="00BB448F">
        <w:rPr>
          <w:rFonts w:ascii="Times New Roman" w:hAnsi="Times New Roman"/>
          <w:sz w:val="24"/>
          <w:szCs w:val="24"/>
        </w:rPr>
        <w:t>Resources</w:t>
      </w:r>
      <w:r w:rsidR="004C68C2" w:rsidRPr="00BB448F">
        <w:rPr>
          <w:rFonts w:ascii="Times New Roman" w:hAnsi="Times New Roman"/>
          <w:sz w:val="24"/>
          <w:szCs w:val="24"/>
        </w:rPr>
        <w:t xml:space="preserve"> </w:t>
      </w:r>
      <w:r w:rsidR="00585D07" w:rsidRPr="00BB448F">
        <w:rPr>
          <w:rFonts w:ascii="Times New Roman" w:hAnsi="Times New Roman"/>
          <w:sz w:val="24"/>
          <w:szCs w:val="24"/>
        </w:rPr>
        <w:t>for Entergy Texas, Inc.</w:t>
      </w:r>
      <w:r w:rsidRPr="00BB448F">
        <w:rPr>
          <w:rFonts w:ascii="Times New Roman" w:hAnsi="Times New Roman"/>
          <w:sz w:val="24"/>
          <w:szCs w:val="24"/>
        </w:rPr>
        <w:t xml:space="preserve"> (including all appendices, the “RFP”)</w:t>
      </w:r>
      <w:r w:rsidR="002C32F8" w:rsidRPr="00BB448F">
        <w:rPr>
          <w:rFonts w:ascii="Times New Roman" w:hAnsi="Times New Roman"/>
          <w:sz w:val="24"/>
          <w:szCs w:val="24"/>
        </w:rPr>
        <w:t>, t</w:t>
      </w:r>
      <w:r w:rsidR="00304EBC" w:rsidRPr="00BB448F">
        <w:rPr>
          <w:rFonts w:ascii="Times New Roman" w:hAnsi="Times New Roman"/>
          <w:sz w:val="24"/>
          <w:szCs w:val="24"/>
        </w:rPr>
        <w:t xml:space="preserve">he terms of </w:t>
      </w:r>
      <w:r w:rsidR="002C32F8" w:rsidRPr="00BB448F">
        <w:rPr>
          <w:rFonts w:ascii="Times New Roman" w:hAnsi="Times New Roman"/>
          <w:sz w:val="24"/>
          <w:szCs w:val="24"/>
        </w:rPr>
        <w:t xml:space="preserve">which </w:t>
      </w:r>
      <w:r w:rsidR="00304EBC" w:rsidRPr="00BB448F">
        <w:rPr>
          <w:rFonts w:ascii="Times New Roman" w:hAnsi="Times New Roman"/>
          <w:sz w:val="24"/>
          <w:szCs w:val="24"/>
        </w:rPr>
        <w:t>are posted on the RFP website,</w:t>
      </w:r>
      <w:r w:rsidR="00DA26D4" w:rsidRPr="00BB448F">
        <w:rPr>
          <w:color w:val="1F497D"/>
          <w:sz w:val="24"/>
          <w:szCs w:val="24"/>
        </w:rPr>
        <w:t xml:space="preserve"> </w:t>
      </w:r>
      <w:hyperlink r:id="rId8" w:history="1">
        <w:r w:rsidR="00112AC3" w:rsidRPr="00BB448F">
          <w:rPr>
            <w:rStyle w:val="Hyperlink"/>
            <w:sz w:val="24"/>
            <w:szCs w:val="24"/>
          </w:rPr>
          <w:t>https://spofossil.entergy.com/ENTRFP/SEND/2020ETICCGTRFP/</w:t>
        </w:r>
      </w:hyperlink>
      <w:r w:rsidR="00304EBC" w:rsidRPr="00BB448F">
        <w:rPr>
          <w:rFonts w:ascii="Times New Roman" w:hAnsi="Times New Roman"/>
          <w:sz w:val="24"/>
          <w:szCs w:val="24"/>
        </w:rPr>
        <w:t xml:space="preserve">. </w:t>
      </w:r>
      <w:r w:rsidR="002C32F8" w:rsidRPr="00BB448F">
        <w:rPr>
          <w:rFonts w:ascii="Times New Roman" w:hAnsi="Times New Roman"/>
          <w:sz w:val="24"/>
          <w:szCs w:val="24"/>
        </w:rPr>
        <w:t xml:space="preserve"> </w:t>
      </w:r>
      <w:r w:rsidR="001949C5" w:rsidRPr="00BB448F">
        <w:rPr>
          <w:rFonts w:ascii="Times New Roman" w:hAnsi="Times New Roman"/>
          <w:sz w:val="24"/>
          <w:szCs w:val="24"/>
        </w:rPr>
        <w:t>Bidder is providing this</w:t>
      </w:r>
      <w:r w:rsidR="002C32F8" w:rsidRPr="00BB448F">
        <w:rPr>
          <w:rFonts w:ascii="Times New Roman" w:hAnsi="Times New Roman"/>
          <w:sz w:val="24"/>
          <w:szCs w:val="24"/>
        </w:rPr>
        <w:t xml:space="preserve"> Agreement </w:t>
      </w:r>
      <w:r w:rsidR="001949C5" w:rsidRPr="00BB448F">
        <w:rPr>
          <w:rFonts w:ascii="Times New Roman" w:hAnsi="Times New Roman"/>
          <w:sz w:val="24"/>
          <w:szCs w:val="24"/>
        </w:rPr>
        <w:t>t</w:t>
      </w:r>
      <w:r w:rsidR="002C32F8" w:rsidRPr="00BB448F">
        <w:rPr>
          <w:rFonts w:ascii="Times New Roman" w:hAnsi="Times New Roman"/>
          <w:sz w:val="24"/>
          <w:szCs w:val="24"/>
        </w:rPr>
        <w:t xml:space="preserve">o and for the benefit of Entergy </w:t>
      </w:r>
      <w:r w:rsidR="00913DD6" w:rsidRPr="00BB448F">
        <w:rPr>
          <w:rFonts w:ascii="Times New Roman" w:hAnsi="Times New Roman"/>
          <w:sz w:val="24"/>
          <w:szCs w:val="24"/>
        </w:rPr>
        <w:t>Services</w:t>
      </w:r>
      <w:r w:rsidR="002C32F8" w:rsidRPr="00BB448F">
        <w:rPr>
          <w:rFonts w:ascii="Times New Roman" w:hAnsi="Times New Roman"/>
          <w:sz w:val="24"/>
          <w:szCs w:val="24"/>
        </w:rPr>
        <w:t>,</w:t>
      </w:r>
      <w:r w:rsidR="00DA26D4" w:rsidRPr="00BB448F">
        <w:rPr>
          <w:rFonts w:ascii="Times New Roman" w:hAnsi="Times New Roman"/>
          <w:sz w:val="24"/>
          <w:szCs w:val="24"/>
        </w:rPr>
        <w:t xml:space="preserve"> LLC</w:t>
      </w:r>
      <w:r w:rsidR="002C32F8" w:rsidRPr="00BB448F">
        <w:rPr>
          <w:rFonts w:ascii="Times New Roman" w:hAnsi="Times New Roman"/>
          <w:sz w:val="24"/>
          <w:szCs w:val="24"/>
        </w:rPr>
        <w:t xml:space="preserve"> and its successors and assigns (“</w:t>
      </w:r>
      <w:r w:rsidR="00DA26D4" w:rsidRPr="00BB448F">
        <w:rPr>
          <w:rFonts w:ascii="Times New Roman" w:hAnsi="Times New Roman"/>
          <w:sz w:val="24"/>
          <w:szCs w:val="24"/>
        </w:rPr>
        <w:t>ESL</w:t>
      </w:r>
      <w:r w:rsidR="002C32F8" w:rsidRPr="00BB448F">
        <w:rPr>
          <w:rFonts w:ascii="Times New Roman" w:hAnsi="Times New Roman"/>
          <w:sz w:val="24"/>
          <w:szCs w:val="24"/>
        </w:rPr>
        <w:t>”).</w:t>
      </w:r>
      <w:r w:rsidR="00CF516B" w:rsidRPr="00BB448F">
        <w:rPr>
          <w:rFonts w:ascii="Times New Roman" w:hAnsi="Times New Roman"/>
          <w:sz w:val="24"/>
          <w:szCs w:val="24"/>
        </w:rPr>
        <w:t xml:space="preserve">  Bidder </w:t>
      </w:r>
      <w:r w:rsidR="00EF3A7F" w:rsidRPr="00BB448F">
        <w:rPr>
          <w:rFonts w:ascii="Times New Roman" w:hAnsi="Times New Roman"/>
          <w:sz w:val="24"/>
          <w:szCs w:val="24"/>
        </w:rPr>
        <w:t xml:space="preserve">acknowledges that, once executed and delivered to </w:t>
      </w:r>
      <w:r w:rsidR="00DA26D4" w:rsidRPr="00BB448F">
        <w:rPr>
          <w:rFonts w:ascii="Times New Roman" w:hAnsi="Times New Roman"/>
          <w:sz w:val="24"/>
          <w:szCs w:val="24"/>
        </w:rPr>
        <w:t>ESL</w:t>
      </w:r>
      <w:r w:rsidR="00EF3A7F" w:rsidRPr="00BB448F">
        <w:rPr>
          <w:rFonts w:ascii="Times New Roman" w:hAnsi="Times New Roman"/>
          <w:sz w:val="24"/>
          <w:szCs w:val="24"/>
        </w:rPr>
        <w:t xml:space="preserve"> by Bidder, </w:t>
      </w:r>
      <w:r w:rsidR="00DA26D4" w:rsidRPr="00BB448F">
        <w:rPr>
          <w:rFonts w:ascii="Times New Roman" w:hAnsi="Times New Roman"/>
          <w:sz w:val="24"/>
          <w:szCs w:val="24"/>
        </w:rPr>
        <w:t>ESL</w:t>
      </w:r>
      <w:r w:rsidR="00EF3A7F" w:rsidRPr="00BB448F">
        <w:rPr>
          <w:rFonts w:ascii="Times New Roman" w:hAnsi="Times New Roman"/>
          <w:sz w:val="24"/>
          <w:szCs w:val="24"/>
        </w:rPr>
        <w:t xml:space="preserve"> is entitled to rely on this Agreement</w:t>
      </w:r>
      <w:r w:rsidR="00A56F84" w:rsidRPr="00BB448F">
        <w:rPr>
          <w:rFonts w:ascii="Times New Roman" w:hAnsi="Times New Roman"/>
          <w:sz w:val="24"/>
          <w:szCs w:val="24"/>
        </w:rPr>
        <w:t>,</w:t>
      </w:r>
      <w:r w:rsidR="00EF3A7F" w:rsidRPr="00BB448F">
        <w:rPr>
          <w:rFonts w:ascii="Times New Roman" w:hAnsi="Times New Roman"/>
          <w:sz w:val="24"/>
          <w:szCs w:val="24"/>
        </w:rPr>
        <w:t xml:space="preserve"> and Bidder </w:t>
      </w:r>
      <w:r w:rsidR="00CF516B" w:rsidRPr="00BB448F">
        <w:rPr>
          <w:rFonts w:ascii="Times New Roman" w:hAnsi="Times New Roman"/>
          <w:sz w:val="24"/>
          <w:szCs w:val="24"/>
        </w:rPr>
        <w:t>hereby waives and disclaims any legal or equitable defense deriv</w:t>
      </w:r>
      <w:r w:rsidR="00EF3A7F" w:rsidRPr="00BB448F">
        <w:rPr>
          <w:rFonts w:ascii="Times New Roman" w:hAnsi="Times New Roman"/>
          <w:sz w:val="24"/>
          <w:szCs w:val="24"/>
        </w:rPr>
        <w:t>ed</w:t>
      </w:r>
      <w:r w:rsidR="00CF516B" w:rsidRPr="00BB448F">
        <w:rPr>
          <w:rFonts w:ascii="Times New Roman" w:hAnsi="Times New Roman"/>
          <w:sz w:val="24"/>
          <w:szCs w:val="24"/>
        </w:rPr>
        <w:t xml:space="preserve"> from or otherwise arising out of </w:t>
      </w:r>
      <w:r w:rsidR="00DA26D4" w:rsidRPr="00BB448F">
        <w:rPr>
          <w:rFonts w:ascii="Times New Roman" w:hAnsi="Times New Roman"/>
          <w:sz w:val="24"/>
          <w:szCs w:val="24"/>
        </w:rPr>
        <w:t>ESL</w:t>
      </w:r>
      <w:r w:rsidR="00CF516B" w:rsidRPr="00BB448F">
        <w:rPr>
          <w:rFonts w:ascii="Times New Roman" w:hAnsi="Times New Roman"/>
          <w:sz w:val="24"/>
          <w:szCs w:val="24"/>
        </w:rPr>
        <w:t xml:space="preserve"> not being a signatory to this Agreement. </w:t>
      </w:r>
    </w:p>
    <w:p w14:paraId="590B146C" w14:textId="77777777" w:rsidR="00D47D57" w:rsidRPr="00BB448F" w:rsidRDefault="00D47D57" w:rsidP="00304EBC">
      <w:pPr>
        <w:autoSpaceDE w:val="0"/>
        <w:autoSpaceDN w:val="0"/>
        <w:adjustRightInd w:val="0"/>
        <w:spacing w:after="0" w:line="240" w:lineRule="auto"/>
        <w:ind w:firstLine="720"/>
        <w:rPr>
          <w:rFonts w:ascii="Times New Roman" w:hAnsi="Times New Roman"/>
          <w:sz w:val="24"/>
          <w:szCs w:val="24"/>
        </w:rPr>
      </w:pPr>
    </w:p>
    <w:p w14:paraId="590B146D" w14:textId="7B2CD009" w:rsidR="0066346B" w:rsidRPr="00934CCC" w:rsidRDefault="009A5574" w:rsidP="00112AC3">
      <w:pPr>
        <w:autoSpaceDE w:val="0"/>
        <w:autoSpaceDN w:val="0"/>
        <w:adjustRightInd w:val="0"/>
        <w:spacing w:after="0" w:line="240" w:lineRule="auto"/>
        <w:ind w:firstLine="720"/>
        <w:rPr>
          <w:rFonts w:ascii="Times New Roman" w:hAnsi="Times New Roman"/>
          <w:sz w:val="24"/>
          <w:szCs w:val="24"/>
        </w:rPr>
      </w:pPr>
      <w:r w:rsidRPr="00BB448F">
        <w:rPr>
          <w:rFonts w:ascii="Times New Roman" w:hAnsi="Times New Roman"/>
          <w:sz w:val="24"/>
          <w:szCs w:val="24"/>
        </w:rPr>
        <w:t>Bidder acknowledges and agrees that (i)</w:t>
      </w:r>
      <w:r w:rsidRPr="00934CCC">
        <w:rPr>
          <w:rFonts w:ascii="Times New Roman" w:hAnsi="Times New Roman"/>
          <w:sz w:val="24"/>
          <w:szCs w:val="24"/>
        </w:rPr>
        <w:t xml:space="preserve"> a Proposal </w:t>
      </w:r>
      <w:r w:rsidR="005B6B07" w:rsidRPr="00934CCC">
        <w:rPr>
          <w:rFonts w:ascii="Times New Roman" w:hAnsi="Times New Roman"/>
          <w:sz w:val="24"/>
          <w:szCs w:val="24"/>
        </w:rPr>
        <w:t>Submittal</w:t>
      </w:r>
      <w:r w:rsidRPr="00934CCC">
        <w:rPr>
          <w:rFonts w:ascii="Times New Roman" w:hAnsi="Times New Roman"/>
          <w:sz w:val="24"/>
          <w:szCs w:val="24"/>
        </w:rPr>
        <w:t xml:space="preserve"> Fee (as defined in Section </w:t>
      </w:r>
      <w:r w:rsidR="00417FE1" w:rsidRPr="00934CCC">
        <w:rPr>
          <w:rFonts w:ascii="Times New Roman" w:hAnsi="Times New Roman"/>
          <w:sz w:val="24"/>
          <w:szCs w:val="24"/>
        </w:rPr>
        <w:t>5.</w:t>
      </w:r>
      <w:r w:rsidR="00127CA4" w:rsidRPr="00934CCC">
        <w:rPr>
          <w:rFonts w:ascii="Times New Roman" w:hAnsi="Times New Roman"/>
          <w:sz w:val="24"/>
          <w:szCs w:val="24"/>
        </w:rPr>
        <w:t xml:space="preserve">2 </w:t>
      </w:r>
      <w:r w:rsidRPr="00934CCC">
        <w:rPr>
          <w:rFonts w:ascii="Times New Roman" w:hAnsi="Times New Roman"/>
          <w:sz w:val="24"/>
          <w:szCs w:val="24"/>
        </w:rPr>
        <w:t xml:space="preserve">of the main body of the RFP) will be due and owing for each proposal Bidder </w:t>
      </w:r>
      <w:r w:rsidR="00EF3A7F" w:rsidRPr="00934CCC">
        <w:rPr>
          <w:rFonts w:ascii="Times New Roman" w:hAnsi="Times New Roman"/>
          <w:sz w:val="24"/>
          <w:szCs w:val="24"/>
        </w:rPr>
        <w:t xml:space="preserve">has </w:t>
      </w:r>
      <w:r w:rsidR="00092EBE" w:rsidRPr="00934CCC">
        <w:rPr>
          <w:rFonts w:ascii="Times New Roman" w:hAnsi="Times New Roman"/>
          <w:sz w:val="24"/>
          <w:szCs w:val="24"/>
        </w:rPr>
        <w:t xml:space="preserve">registered </w:t>
      </w:r>
      <w:r w:rsidRPr="00934CCC">
        <w:rPr>
          <w:rFonts w:ascii="Times New Roman" w:hAnsi="Times New Roman"/>
          <w:sz w:val="24"/>
          <w:szCs w:val="24"/>
        </w:rPr>
        <w:t>under this RFP; (ii)</w:t>
      </w:r>
      <w:r w:rsidR="00EF3A7F" w:rsidRPr="00934CCC">
        <w:rPr>
          <w:rFonts w:ascii="Times New Roman" w:hAnsi="Times New Roman"/>
          <w:sz w:val="24"/>
          <w:szCs w:val="24"/>
        </w:rPr>
        <w:t xml:space="preserve"> </w:t>
      </w:r>
      <w:r w:rsidRPr="00934CCC">
        <w:rPr>
          <w:rFonts w:ascii="Times New Roman" w:hAnsi="Times New Roman"/>
          <w:sz w:val="24"/>
          <w:szCs w:val="24"/>
        </w:rPr>
        <w:t xml:space="preserve">the completion and execution </w:t>
      </w:r>
      <w:r w:rsidR="00A23B62" w:rsidRPr="00934CCC">
        <w:rPr>
          <w:rFonts w:ascii="Times New Roman" w:hAnsi="Times New Roman"/>
          <w:sz w:val="24"/>
          <w:szCs w:val="24"/>
        </w:rPr>
        <w:t xml:space="preserve">of this Agreement (including the Bidder Registration Form) </w:t>
      </w:r>
      <w:r w:rsidRPr="00934CCC">
        <w:rPr>
          <w:rFonts w:ascii="Times New Roman" w:hAnsi="Times New Roman"/>
          <w:sz w:val="24"/>
          <w:szCs w:val="24"/>
        </w:rPr>
        <w:t xml:space="preserve">by an authorized representative of Bidder and the delivery </w:t>
      </w:r>
      <w:r w:rsidR="00A23B62" w:rsidRPr="00934CCC">
        <w:rPr>
          <w:rFonts w:ascii="Times New Roman" w:hAnsi="Times New Roman"/>
          <w:sz w:val="24"/>
          <w:szCs w:val="24"/>
        </w:rPr>
        <w:t xml:space="preserve">thereof </w:t>
      </w:r>
      <w:r w:rsidRPr="00934CCC">
        <w:rPr>
          <w:rFonts w:ascii="Times New Roman" w:hAnsi="Times New Roman"/>
          <w:sz w:val="24"/>
          <w:szCs w:val="24"/>
        </w:rPr>
        <w:t xml:space="preserve">to </w:t>
      </w:r>
      <w:r w:rsidR="00DA26D4" w:rsidRPr="00934CCC">
        <w:rPr>
          <w:rFonts w:ascii="Times New Roman" w:hAnsi="Times New Roman"/>
          <w:sz w:val="24"/>
          <w:szCs w:val="24"/>
        </w:rPr>
        <w:t>ESL</w:t>
      </w:r>
      <w:r w:rsidR="00A56F84" w:rsidRPr="00934CCC">
        <w:rPr>
          <w:rFonts w:ascii="Times New Roman" w:hAnsi="Times New Roman"/>
          <w:sz w:val="24"/>
          <w:szCs w:val="24"/>
        </w:rPr>
        <w:t>, via electronic mail (as a .pdf attachment)</w:t>
      </w:r>
      <w:r w:rsidRPr="00934CCC">
        <w:rPr>
          <w:rFonts w:ascii="Times New Roman" w:hAnsi="Times New Roman"/>
          <w:sz w:val="24"/>
          <w:szCs w:val="24"/>
        </w:rPr>
        <w:t xml:space="preserve"> </w:t>
      </w:r>
      <w:r w:rsidR="00A56F84" w:rsidRPr="00934CCC">
        <w:rPr>
          <w:rFonts w:ascii="Times New Roman" w:hAnsi="Times New Roman"/>
          <w:sz w:val="24"/>
          <w:szCs w:val="24"/>
        </w:rPr>
        <w:t xml:space="preserve">to the </w:t>
      </w:r>
      <w:r w:rsidR="00766EA4" w:rsidRPr="00934CCC">
        <w:rPr>
          <w:rFonts w:ascii="Times New Roman" w:hAnsi="Times New Roman"/>
          <w:sz w:val="24"/>
          <w:szCs w:val="24"/>
        </w:rPr>
        <w:t>Bid Event Coordinator</w:t>
      </w:r>
      <w:r w:rsidR="00A56F84" w:rsidRPr="00934CCC">
        <w:rPr>
          <w:rFonts w:ascii="Times New Roman" w:hAnsi="Times New Roman"/>
          <w:sz w:val="24"/>
          <w:szCs w:val="24"/>
        </w:rPr>
        <w:t xml:space="preserve"> (as defined in Section 1.5 of the main body of the RFP), </w:t>
      </w:r>
      <w:r w:rsidRPr="00934CCC">
        <w:rPr>
          <w:rFonts w:ascii="Times New Roman" w:hAnsi="Times New Roman"/>
          <w:sz w:val="24"/>
          <w:szCs w:val="24"/>
        </w:rPr>
        <w:t xml:space="preserve">by </w:t>
      </w:r>
      <w:r w:rsidR="000654A7" w:rsidRPr="00934CCC">
        <w:rPr>
          <w:rFonts w:ascii="Times New Roman" w:hAnsi="Times New Roman"/>
          <w:sz w:val="24"/>
          <w:szCs w:val="24"/>
        </w:rPr>
        <w:t xml:space="preserve">5:00 p.m. CPT on </w:t>
      </w:r>
      <w:r w:rsidRPr="00934CCC">
        <w:rPr>
          <w:rFonts w:ascii="Times New Roman" w:hAnsi="Times New Roman"/>
          <w:sz w:val="24"/>
          <w:szCs w:val="24"/>
        </w:rPr>
        <w:t xml:space="preserve">the </w:t>
      </w:r>
      <w:r w:rsidR="00D10F10" w:rsidRPr="00934CCC">
        <w:rPr>
          <w:rFonts w:ascii="Times New Roman" w:hAnsi="Times New Roman"/>
          <w:sz w:val="24"/>
          <w:szCs w:val="24"/>
        </w:rPr>
        <w:t>last day of the Bidder Registration Period</w:t>
      </w:r>
      <w:r w:rsidRPr="00934CCC">
        <w:rPr>
          <w:rFonts w:ascii="Times New Roman" w:hAnsi="Times New Roman"/>
          <w:sz w:val="24"/>
          <w:szCs w:val="24"/>
        </w:rPr>
        <w:t xml:space="preserve"> </w:t>
      </w:r>
      <w:r w:rsidR="00FE1C9A" w:rsidRPr="00934CCC">
        <w:rPr>
          <w:rFonts w:ascii="Times New Roman" w:hAnsi="Times New Roman"/>
          <w:sz w:val="24"/>
          <w:szCs w:val="24"/>
        </w:rPr>
        <w:t xml:space="preserve">(as provided in the RFP) </w:t>
      </w:r>
      <w:r w:rsidR="00F16CB4" w:rsidRPr="00934CCC">
        <w:rPr>
          <w:rFonts w:ascii="Times New Roman" w:hAnsi="Times New Roman"/>
          <w:sz w:val="24"/>
          <w:szCs w:val="24"/>
        </w:rPr>
        <w:t>are</w:t>
      </w:r>
      <w:r w:rsidRPr="00934CCC">
        <w:rPr>
          <w:rFonts w:ascii="Times New Roman" w:hAnsi="Times New Roman"/>
          <w:sz w:val="24"/>
          <w:szCs w:val="24"/>
        </w:rPr>
        <w:t xml:space="preserve"> requirement</w:t>
      </w:r>
      <w:r w:rsidR="00F16CB4" w:rsidRPr="00934CCC">
        <w:rPr>
          <w:rFonts w:ascii="Times New Roman" w:hAnsi="Times New Roman"/>
          <w:sz w:val="24"/>
          <w:szCs w:val="24"/>
        </w:rPr>
        <w:t>s</w:t>
      </w:r>
      <w:r w:rsidRPr="00934CCC">
        <w:rPr>
          <w:rFonts w:ascii="Times New Roman" w:hAnsi="Times New Roman"/>
          <w:sz w:val="24"/>
          <w:szCs w:val="24"/>
        </w:rPr>
        <w:t xml:space="preserve"> for Bidder’s continued participation in the RFP process; and (iii) Bidder’s Bidder registration information will not </w:t>
      </w:r>
      <w:r w:rsidR="00A23B62" w:rsidRPr="00934CCC">
        <w:rPr>
          <w:rFonts w:ascii="Times New Roman" w:hAnsi="Times New Roman"/>
          <w:sz w:val="24"/>
          <w:szCs w:val="24"/>
        </w:rPr>
        <w:t xml:space="preserve">be </w:t>
      </w:r>
      <w:r w:rsidRPr="00934CCC">
        <w:rPr>
          <w:rFonts w:ascii="Times New Roman" w:hAnsi="Times New Roman"/>
          <w:sz w:val="24"/>
          <w:szCs w:val="24"/>
        </w:rPr>
        <w:t xml:space="preserve">complete </w:t>
      </w:r>
      <w:r w:rsidR="00A56F84" w:rsidRPr="00934CCC">
        <w:rPr>
          <w:rFonts w:ascii="Times New Roman" w:hAnsi="Times New Roman"/>
          <w:sz w:val="24"/>
          <w:szCs w:val="24"/>
        </w:rPr>
        <w:t xml:space="preserve">unless and </w:t>
      </w:r>
      <w:r w:rsidRPr="00934CCC">
        <w:rPr>
          <w:rFonts w:ascii="Times New Roman" w:hAnsi="Times New Roman"/>
          <w:sz w:val="24"/>
          <w:szCs w:val="24"/>
        </w:rPr>
        <w:t xml:space="preserve">until Bidder delivers to </w:t>
      </w:r>
      <w:r w:rsidR="00DA26D4" w:rsidRPr="00934CCC">
        <w:rPr>
          <w:rFonts w:ascii="Times New Roman" w:hAnsi="Times New Roman"/>
          <w:sz w:val="24"/>
          <w:szCs w:val="24"/>
        </w:rPr>
        <w:t>ESL</w:t>
      </w:r>
      <w:r w:rsidR="00F16CB4" w:rsidRPr="00934CCC">
        <w:rPr>
          <w:rFonts w:ascii="Times New Roman" w:hAnsi="Times New Roman"/>
          <w:sz w:val="24"/>
          <w:szCs w:val="24"/>
        </w:rPr>
        <w:t>,</w:t>
      </w:r>
      <w:r w:rsidR="00EF3A7F" w:rsidRPr="00934CCC">
        <w:rPr>
          <w:rFonts w:ascii="Times New Roman" w:hAnsi="Times New Roman"/>
          <w:sz w:val="24"/>
          <w:szCs w:val="24"/>
        </w:rPr>
        <w:t xml:space="preserve"> and </w:t>
      </w:r>
      <w:r w:rsidR="00DA26D4" w:rsidRPr="00934CCC">
        <w:rPr>
          <w:rFonts w:ascii="Times New Roman" w:hAnsi="Times New Roman"/>
          <w:sz w:val="24"/>
          <w:szCs w:val="24"/>
        </w:rPr>
        <w:t>ESL</w:t>
      </w:r>
      <w:r w:rsidR="00EF3A7F" w:rsidRPr="00934CCC">
        <w:rPr>
          <w:rFonts w:ascii="Times New Roman" w:hAnsi="Times New Roman"/>
          <w:sz w:val="24"/>
          <w:szCs w:val="24"/>
        </w:rPr>
        <w:t xml:space="preserve"> has received</w:t>
      </w:r>
      <w:r w:rsidR="00092EBE" w:rsidRPr="00934CCC">
        <w:rPr>
          <w:rFonts w:ascii="Times New Roman" w:hAnsi="Times New Roman"/>
          <w:sz w:val="24"/>
          <w:szCs w:val="24"/>
        </w:rPr>
        <w:t>, by 5:00 p.m. CPT of the last day of the Bidder Registration Period</w:t>
      </w:r>
      <w:r w:rsidRPr="00934CCC">
        <w:rPr>
          <w:rFonts w:ascii="Times New Roman" w:hAnsi="Times New Roman"/>
          <w:sz w:val="24"/>
          <w:szCs w:val="24"/>
        </w:rPr>
        <w:t xml:space="preserve">, </w:t>
      </w:r>
      <w:r w:rsidR="00092EBE" w:rsidRPr="00934CCC">
        <w:rPr>
          <w:rFonts w:ascii="Times New Roman" w:hAnsi="Times New Roman"/>
          <w:sz w:val="24"/>
          <w:szCs w:val="24"/>
        </w:rPr>
        <w:t xml:space="preserve">an </w:t>
      </w:r>
      <w:bookmarkStart w:id="0" w:name="_GoBack"/>
      <w:r w:rsidR="00BB274E">
        <w:rPr>
          <w:rFonts w:ascii="Times New Roman" w:hAnsi="Times New Roman"/>
          <w:sz w:val="24"/>
          <w:szCs w:val="24"/>
        </w:rPr>
        <w:t>electronic version</w:t>
      </w:r>
      <w:r w:rsidR="00BB274E" w:rsidRPr="00934CCC">
        <w:rPr>
          <w:rFonts w:ascii="Times New Roman" w:hAnsi="Times New Roman"/>
          <w:sz w:val="24"/>
          <w:szCs w:val="24"/>
        </w:rPr>
        <w:t xml:space="preserve"> </w:t>
      </w:r>
      <w:bookmarkEnd w:id="0"/>
      <w:r w:rsidR="00F06E06" w:rsidRPr="00934CCC">
        <w:rPr>
          <w:rFonts w:ascii="Times New Roman" w:hAnsi="Times New Roman"/>
          <w:sz w:val="24"/>
          <w:szCs w:val="24"/>
        </w:rPr>
        <w:t xml:space="preserve">of the duly executed </w:t>
      </w:r>
      <w:r w:rsidR="00137E70" w:rsidRPr="00934CCC">
        <w:rPr>
          <w:rFonts w:ascii="Times New Roman" w:hAnsi="Times New Roman"/>
          <w:sz w:val="24"/>
          <w:szCs w:val="24"/>
        </w:rPr>
        <w:t>A</w:t>
      </w:r>
      <w:r w:rsidRPr="00934CCC">
        <w:rPr>
          <w:rFonts w:ascii="Times New Roman" w:hAnsi="Times New Roman"/>
          <w:sz w:val="24"/>
          <w:szCs w:val="24"/>
        </w:rPr>
        <w:t xml:space="preserve">greement.  Bidder’s delivery of this </w:t>
      </w:r>
      <w:r w:rsidR="00137E70" w:rsidRPr="00934CCC">
        <w:rPr>
          <w:rFonts w:ascii="Times New Roman" w:hAnsi="Times New Roman"/>
          <w:sz w:val="24"/>
          <w:szCs w:val="24"/>
        </w:rPr>
        <w:t>A</w:t>
      </w:r>
      <w:r w:rsidRPr="00934CCC">
        <w:rPr>
          <w:rFonts w:ascii="Times New Roman" w:hAnsi="Times New Roman"/>
          <w:sz w:val="24"/>
          <w:szCs w:val="24"/>
        </w:rPr>
        <w:t xml:space="preserve">greement to </w:t>
      </w:r>
      <w:r w:rsidR="00DA26D4" w:rsidRPr="00934CCC">
        <w:rPr>
          <w:rFonts w:ascii="Times New Roman" w:hAnsi="Times New Roman"/>
          <w:sz w:val="24"/>
          <w:szCs w:val="24"/>
        </w:rPr>
        <w:t>ESL</w:t>
      </w:r>
      <w:r w:rsidRPr="00934CCC">
        <w:rPr>
          <w:rFonts w:ascii="Times New Roman" w:hAnsi="Times New Roman"/>
          <w:sz w:val="24"/>
          <w:szCs w:val="24"/>
        </w:rPr>
        <w:t xml:space="preserve"> will serve as confirmation of Bidder’s commitment and obligation, in the event Bidder submits </w:t>
      </w:r>
      <w:r w:rsidR="00F16CB4" w:rsidRPr="00934CCC">
        <w:rPr>
          <w:rFonts w:ascii="Times New Roman" w:hAnsi="Times New Roman"/>
          <w:sz w:val="24"/>
          <w:szCs w:val="24"/>
        </w:rPr>
        <w:t xml:space="preserve">one or more </w:t>
      </w:r>
      <w:r w:rsidRPr="00934CCC">
        <w:rPr>
          <w:rFonts w:ascii="Times New Roman" w:hAnsi="Times New Roman"/>
          <w:sz w:val="24"/>
          <w:szCs w:val="24"/>
        </w:rPr>
        <w:t>proposal</w:t>
      </w:r>
      <w:r w:rsidR="00F16CB4" w:rsidRPr="00934CCC">
        <w:rPr>
          <w:rFonts w:ascii="Times New Roman" w:hAnsi="Times New Roman"/>
          <w:sz w:val="24"/>
          <w:szCs w:val="24"/>
        </w:rPr>
        <w:t>s</w:t>
      </w:r>
      <w:r w:rsidRPr="00934CCC">
        <w:rPr>
          <w:rFonts w:ascii="Times New Roman" w:hAnsi="Times New Roman"/>
          <w:sz w:val="24"/>
          <w:szCs w:val="24"/>
        </w:rPr>
        <w:t xml:space="preserve"> </w:t>
      </w:r>
      <w:r w:rsidR="00EF3A7F" w:rsidRPr="00934CCC">
        <w:rPr>
          <w:rFonts w:ascii="Times New Roman" w:hAnsi="Times New Roman"/>
          <w:sz w:val="24"/>
          <w:szCs w:val="24"/>
        </w:rPr>
        <w:t>in</w:t>
      </w:r>
      <w:r w:rsidRPr="00934CCC">
        <w:rPr>
          <w:rFonts w:ascii="Times New Roman" w:hAnsi="Times New Roman"/>
          <w:sz w:val="24"/>
          <w:szCs w:val="24"/>
        </w:rPr>
        <w:t xml:space="preserve"> this RFP, to duly complete, sign</w:t>
      </w:r>
      <w:r w:rsidR="00EF3A7F" w:rsidRPr="00934CCC">
        <w:rPr>
          <w:rFonts w:ascii="Times New Roman" w:hAnsi="Times New Roman"/>
          <w:sz w:val="24"/>
          <w:szCs w:val="24"/>
        </w:rPr>
        <w:t>,</w:t>
      </w:r>
      <w:r w:rsidRPr="00934CCC">
        <w:rPr>
          <w:rFonts w:ascii="Times New Roman" w:hAnsi="Times New Roman"/>
          <w:sz w:val="24"/>
          <w:szCs w:val="24"/>
        </w:rPr>
        <w:t xml:space="preserve"> and deliver to </w:t>
      </w:r>
      <w:r w:rsidR="00DA26D4" w:rsidRPr="00934CCC">
        <w:rPr>
          <w:rFonts w:ascii="Times New Roman" w:hAnsi="Times New Roman"/>
          <w:sz w:val="24"/>
          <w:szCs w:val="24"/>
        </w:rPr>
        <w:t>ESL</w:t>
      </w:r>
      <w:r w:rsidRPr="00934CCC">
        <w:rPr>
          <w:rFonts w:ascii="Times New Roman" w:hAnsi="Times New Roman"/>
          <w:sz w:val="24"/>
          <w:szCs w:val="24"/>
        </w:rPr>
        <w:t xml:space="preserve"> the Proposal Submission Agreement.  </w:t>
      </w:r>
      <w:r w:rsidR="00F06E06" w:rsidRPr="00934CCC">
        <w:rPr>
          <w:rFonts w:ascii="Times New Roman" w:hAnsi="Times New Roman"/>
          <w:sz w:val="24"/>
          <w:szCs w:val="24"/>
        </w:rPr>
        <w:t>Only Bidders registered in accordance with this RFP will be permitted to submit proposals</w:t>
      </w:r>
      <w:r w:rsidR="00EF3A7F" w:rsidRPr="00934CCC">
        <w:rPr>
          <w:rFonts w:ascii="Times New Roman" w:hAnsi="Times New Roman"/>
          <w:sz w:val="24"/>
          <w:szCs w:val="24"/>
        </w:rPr>
        <w:t xml:space="preserve"> in this RFP,</w:t>
      </w:r>
      <w:r w:rsidR="00F06E06" w:rsidRPr="00934CCC">
        <w:rPr>
          <w:rFonts w:ascii="Times New Roman" w:hAnsi="Times New Roman"/>
          <w:sz w:val="24"/>
          <w:szCs w:val="24"/>
        </w:rPr>
        <w:t xml:space="preserve"> and only proposals registered in accordance with </w:t>
      </w:r>
      <w:r w:rsidR="0006074C">
        <w:rPr>
          <w:rFonts w:ascii="Times New Roman" w:hAnsi="Times New Roman"/>
          <w:sz w:val="24"/>
          <w:szCs w:val="24"/>
        </w:rPr>
        <w:t xml:space="preserve">this </w:t>
      </w:r>
      <w:r w:rsidR="00F06E06" w:rsidRPr="00934CCC">
        <w:rPr>
          <w:rFonts w:ascii="Times New Roman" w:hAnsi="Times New Roman"/>
          <w:sz w:val="24"/>
          <w:szCs w:val="24"/>
        </w:rPr>
        <w:t>RFP will be eligible for the Proposal Submission Process.</w:t>
      </w:r>
      <w:r w:rsidR="00DA4E5D" w:rsidRPr="00934CCC">
        <w:rPr>
          <w:rFonts w:ascii="Times New Roman" w:hAnsi="Times New Roman"/>
          <w:sz w:val="24"/>
          <w:szCs w:val="24"/>
        </w:rPr>
        <w:t xml:space="preserve"> </w:t>
      </w:r>
      <w:r w:rsidR="003A0988" w:rsidRPr="00934CCC">
        <w:rPr>
          <w:rFonts w:ascii="Times New Roman" w:hAnsi="Times New Roman"/>
          <w:sz w:val="24"/>
          <w:szCs w:val="24"/>
        </w:rPr>
        <w:t xml:space="preserve"> </w:t>
      </w:r>
    </w:p>
    <w:p w14:paraId="590B146E" w14:textId="77777777" w:rsidR="0066346B" w:rsidRPr="009C7858" w:rsidRDefault="0066346B" w:rsidP="00EF0CA0">
      <w:pPr>
        <w:autoSpaceDE w:val="0"/>
        <w:autoSpaceDN w:val="0"/>
        <w:adjustRightInd w:val="0"/>
        <w:spacing w:after="0" w:line="240" w:lineRule="auto"/>
        <w:rPr>
          <w:rFonts w:ascii="Times New Roman" w:hAnsi="Times New Roman"/>
          <w:bCs/>
        </w:rPr>
      </w:pPr>
    </w:p>
    <w:p w14:paraId="3DEAFA9E" w14:textId="70D70AE6" w:rsidR="00991196" w:rsidRPr="00F06C07" w:rsidRDefault="00991196" w:rsidP="00991196">
      <w:pPr>
        <w:autoSpaceDE w:val="0"/>
        <w:autoSpaceDN w:val="0"/>
        <w:adjustRightInd w:val="0"/>
        <w:spacing w:after="0" w:line="240" w:lineRule="auto"/>
        <w:ind w:firstLine="720"/>
        <w:rPr>
          <w:rFonts w:ascii="Times New Roman" w:hAnsi="Times New Roman"/>
          <w:bCs/>
          <w:sz w:val="24"/>
          <w:szCs w:val="24"/>
        </w:rPr>
      </w:pPr>
      <w:r w:rsidRPr="00F06C07">
        <w:rPr>
          <w:rFonts w:ascii="Times New Roman" w:hAnsi="Times New Roman"/>
          <w:bCs/>
          <w:sz w:val="24"/>
          <w:szCs w:val="24"/>
        </w:rPr>
        <w:t>By no later than</w:t>
      </w:r>
      <w:r>
        <w:rPr>
          <w:rFonts w:ascii="Times New Roman" w:hAnsi="Times New Roman"/>
          <w:bCs/>
          <w:sz w:val="24"/>
          <w:szCs w:val="24"/>
        </w:rPr>
        <w:t xml:space="preserve"> three (3) business days after the last day of the Bidder Registration Period</w:t>
      </w:r>
      <w:r w:rsidRPr="00F06C07">
        <w:rPr>
          <w:rFonts w:ascii="Times New Roman" w:hAnsi="Times New Roman"/>
          <w:bCs/>
          <w:sz w:val="24"/>
          <w:szCs w:val="24"/>
        </w:rPr>
        <w:t xml:space="preserve">, </w:t>
      </w:r>
      <w:r>
        <w:rPr>
          <w:rFonts w:ascii="Times New Roman" w:hAnsi="Times New Roman"/>
          <w:bCs/>
          <w:sz w:val="24"/>
          <w:szCs w:val="24"/>
        </w:rPr>
        <w:t>ESL</w:t>
      </w:r>
      <w:r w:rsidRPr="00F06C07">
        <w:rPr>
          <w:rFonts w:ascii="Times New Roman" w:hAnsi="Times New Roman"/>
          <w:bCs/>
          <w:sz w:val="24"/>
          <w:szCs w:val="24"/>
        </w:rPr>
        <w:t xml:space="preserve"> will invoice Bidder for the aggregate amount of the Proposal </w:t>
      </w:r>
      <w:r>
        <w:rPr>
          <w:rFonts w:ascii="Times New Roman" w:hAnsi="Times New Roman"/>
          <w:bCs/>
          <w:sz w:val="24"/>
          <w:szCs w:val="24"/>
        </w:rPr>
        <w:t>Submission</w:t>
      </w:r>
      <w:r w:rsidRPr="00F06C07">
        <w:rPr>
          <w:rFonts w:ascii="Times New Roman" w:hAnsi="Times New Roman"/>
          <w:bCs/>
          <w:sz w:val="24"/>
          <w:szCs w:val="24"/>
        </w:rPr>
        <w:t xml:space="preserve"> Fee(s) due and owing to </w:t>
      </w:r>
      <w:r>
        <w:rPr>
          <w:rFonts w:ascii="Times New Roman" w:hAnsi="Times New Roman"/>
          <w:bCs/>
          <w:sz w:val="24"/>
          <w:szCs w:val="24"/>
        </w:rPr>
        <w:t>ESL</w:t>
      </w:r>
      <w:r w:rsidRPr="00F06C07">
        <w:rPr>
          <w:rFonts w:ascii="Times New Roman" w:hAnsi="Times New Roman"/>
          <w:bCs/>
          <w:sz w:val="24"/>
          <w:szCs w:val="24"/>
        </w:rPr>
        <w:t xml:space="preserve">.  Bidder will remit to </w:t>
      </w:r>
      <w:r>
        <w:rPr>
          <w:rFonts w:ascii="Times New Roman" w:hAnsi="Times New Roman"/>
          <w:bCs/>
          <w:sz w:val="24"/>
          <w:szCs w:val="24"/>
        </w:rPr>
        <w:t>ESL</w:t>
      </w:r>
      <w:r w:rsidRPr="00F06C07">
        <w:rPr>
          <w:rFonts w:ascii="Times New Roman" w:hAnsi="Times New Roman"/>
          <w:bCs/>
          <w:sz w:val="24"/>
          <w:szCs w:val="24"/>
        </w:rPr>
        <w:t xml:space="preserve">, by wire transfer to the wire address set forth in such invoice, full payment of such invoiced amount by </w:t>
      </w:r>
      <w:r>
        <w:rPr>
          <w:rFonts w:ascii="Times New Roman" w:hAnsi="Times New Roman"/>
          <w:bCs/>
          <w:sz w:val="24"/>
          <w:szCs w:val="24"/>
        </w:rPr>
        <w:t xml:space="preserve">the Proposal Submission Fee Payment Deadline (see </w:t>
      </w:r>
      <w:r w:rsidRPr="00861EAC">
        <w:rPr>
          <w:rFonts w:ascii="Times New Roman" w:hAnsi="Times New Roman"/>
          <w:bCs/>
          <w:sz w:val="24"/>
          <w:szCs w:val="24"/>
        </w:rPr>
        <w:t>Section 4.1 of the Main Body</w:t>
      </w:r>
      <w:r>
        <w:rPr>
          <w:rFonts w:ascii="Times New Roman" w:hAnsi="Times New Roman"/>
          <w:bCs/>
          <w:sz w:val="24"/>
          <w:szCs w:val="24"/>
        </w:rPr>
        <w:t xml:space="preserve"> for the schedule in effect at the time the RFP was issued).</w:t>
      </w:r>
      <w:r w:rsidRPr="00F06C07">
        <w:rPr>
          <w:rFonts w:ascii="Times New Roman" w:hAnsi="Times New Roman"/>
          <w:bCs/>
          <w:sz w:val="24"/>
          <w:szCs w:val="24"/>
        </w:rPr>
        <w:t xml:space="preserve">  In the event that Bidder does not pay the proposal submittal fee for </w:t>
      </w:r>
      <w:r>
        <w:rPr>
          <w:rFonts w:ascii="Times New Roman" w:hAnsi="Times New Roman"/>
          <w:bCs/>
          <w:sz w:val="24"/>
          <w:szCs w:val="24"/>
        </w:rPr>
        <w:t>a</w:t>
      </w:r>
      <w:r w:rsidRPr="00F06C07">
        <w:rPr>
          <w:rFonts w:ascii="Times New Roman" w:hAnsi="Times New Roman"/>
          <w:bCs/>
          <w:sz w:val="24"/>
          <w:szCs w:val="24"/>
        </w:rPr>
        <w:t xml:space="preserve"> proposal, the proposal(s) will be considered non-conforming and eliminated from further consideration under the RFP. </w:t>
      </w:r>
    </w:p>
    <w:p w14:paraId="590B1471" w14:textId="5245B2C8" w:rsidR="00FB5A7D" w:rsidRPr="009D4A0D" w:rsidRDefault="00296AFE" w:rsidP="009D4A0D">
      <w:pPr>
        <w:autoSpaceDE w:val="0"/>
        <w:autoSpaceDN w:val="0"/>
        <w:adjustRightInd w:val="0"/>
        <w:spacing w:after="0" w:line="240" w:lineRule="auto"/>
        <w:ind w:firstLine="720"/>
        <w:rPr>
          <w:rFonts w:ascii="Times New Roman" w:hAnsi="Times New Roman"/>
          <w:b/>
          <w:bCs/>
        </w:rPr>
      </w:pPr>
      <w:r>
        <w:rPr>
          <w:rFonts w:ascii="Times New Roman" w:hAnsi="Times New Roman"/>
          <w:bCs/>
        </w:rPr>
        <w:t xml:space="preserve"> </w:t>
      </w:r>
      <w:r w:rsidR="00FB5A7D" w:rsidRPr="009C7858">
        <w:rPr>
          <w:rFonts w:ascii="Times New Roman" w:hAnsi="Times New Roman"/>
        </w:rPr>
        <w:t xml:space="preserve">IN WITNESS WHEREOF, Bidder has executed this Agreement as of ___________, </w:t>
      </w:r>
      <w:r w:rsidR="00DA26D4">
        <w:rPr>
          <w:rFonts w:ascii="Times New Roman" w:hAnsi="Times New Roman"/>
        </w:rPr>
        <w:t>2020</w:t>
      </w:r>
      <w:r w:rsidR="00FB5A7D" w:rsidRPr="009C7858">
        <w:rPr>
          <w:rFonts w:ascii="Times New Roman" w:hAnsi="Times New Roman"/>
        </w:rPr>
        <w:t>.</w:t>
      </w:r>
    </w:p>
    <w:p w14:paraId="590B1472" w14:textId="2075B3F2" w:rsidR="003B169B" w:rsidRPr="009C7858" w:rsidRDefault="003B169B" w:rsidP="003B169B">
      <w:pPr>
        <w:autoSpaceDE w:val="0"/>
        <w:autoSpaceDN w:val="0"/>
        <w:adjustRightInd w:val="0"/>
        <w:spacing w:after="0" w:line="240" w:lineRule="auto"/>
        <w:rPr>
          <w:rFonts w:ascii="Times New Roman" w:hAnsi="Times New Roman"/>
        </w:rPr>
      </w:pPr>
    </w:p>
    <w:p w14:paraId="5C6FC556" w14:textId="77777777" w:rsidR="000C6467" w:rsidRPr="00991196" w:rsidRDefault="000C6467" w:rsidP="000C6467">
      <w:pPr>
        <w:autoSpaceDE w:val="0"/>
        <w:autoSpaceDN w:val="0"/>
        <w:adjustRightInd w:val="0"/>
        <w:spacing w:after="0" w:line="240" w:lineRule="auto"/>
        <w:rPr>
          <w:rFonts w:ascii="Times New Roman" w:hAnsi="Times New Roman"/>
          <w:sz w:val="24"/>
          <w:szCs w:val="24"/>
        </w:rPr>
      </w:pPr>
      <w:r w:rsidRPr="00887FCD">
        <w:rPr>
          <w:rFonts w:ascii="Times New Roman" w:hAnsi="Times New Roman"/>
          <w:sz w:val="24"/>
          <w:szCs w:val="24"/>
        </w:rPr>
        <w:t>___________________________________________________</w:t>
      </w:r>
    </w:p>
    <w:p w14:paraId="46F2550D" w14:textId="77777777" w:rsidR="000C6467" w:rsidRPr="00BB448F" w:rsidRDefault="000C6467" w:rsidP="000C6467">
      <w:pPr>
        <w:autoSpaceDE w:val="0"/>
        <w:autoSpaceDN w:val="0"/>
        <w:adjustRightInd w:val="0"/>
        <w:spacing w:after="0" w:line="240" w:lineRule="auto"/>
        <w:rPr>
          <w:rFonts w:ascii="Times New Roman" w:hAnsi="Times New Roman"/>
          <w:sz w:val="24"/>
          <w:szCs w:val="24"/>
        </w:rPr>
      </w:pPr>
      <w:r w:rsidRPr="00BB448F">
        <w:rPr>
          <w:rFonts w:ascii="Times New Roman" w:hAnsi="Times New Roman"/>
          <w:sz w:val="24"/>
          <w:szCs w:val="24"/>
        </w:rPr>
        <w:t>Name of Bidder</w:t>
      </w:r>
    </w:p>
    <w:p w14:paraId="7C6086A8" w14:textId="77777777" w:rsidR="000C6467" w:rsidRPr="00934CCC" w:rsidRDefault="000C6467" w:rsidP="003B169B">
      <w:pPr>
        <w:autoSpaceDE w:val="0"/>
        <w:autoSpaceDN w:val="0"/>
        <w:adjustRightInd w:val="0"/>
        <w:spacing w:after="0" w:line="240" w:lineRule="auto"/>
        <w:rPr>
          <w:rFonts w:ascii="Times New Roman" w:hAnsi="Times New Roman"/>
          <w:sz w:val="24"/>
          <w:szCs w:val="24"/>
        </w:rPr>
      </w:pPr>
    </w:p>
    <w:p w14:paraId="590B1473" w14:textId="3171F8BF" w:rsidR="003B169B" w:rsidRPr="00934CCC" w:rsidRDefault="003B169B" w:rsidP="003B169B">
      <w:pPr>
        <w:autoSpaceDE w:val="0"/>
        <w:autoSpaceDN w:val="0"/>
        <w:adjustRightInd w:val="0"/>
        <w:spacing w:after="0" w:line="240" w:lineRule="auto"/>
        <w:rPr>
          <w:rFonts w:ascii="Times New Roman" w:hAnsi="Times New Roman"/>
          <w:sz w:val="24"/>
          <w:szCs w:val="24"/>
        </w:rPr>
      </w:pPr>
      <w:r w:rsidRPr="00934CCC">
        <w:rPr>
          <w:rFonts w:ascii="Times New Roman" w:hAnsi="Times New Roman"/>
          <w:sz w:val="24"/>
          <w:szCs w:val="24"/>
        </w:rPr>
        <w:t>___________________________________________________</w:t>
      </w:r>
    </w:p>
    <w:p w14:paraId="590B1474" w14:textId="59B5A146" w:rsidR="003B169B" w:rsidRPr="00934CCC" w:rsidRDefault="003B169B" w:rsidP="003B169B">
      <w:pPr>
        <w:autoSpaceDE w:val="0"/>
        <w:autoSpaceDN w:val="0"/>
        <w:adjustRightInd w:val="0"/>
        <w:spacing w:after="0" w:line="240" w:lineRule="auto"/>
        <w:rPr>
          <w:rFonts w:ascii="Times New Roman" w:hAnsi="Times New Roman"/>
          <w:sz w:val="24"/>
          <w:szCs w:val="24"/>
        </w:rPr>
      </w:pPr>
      <w:r w:rsidRPr="00934CCC">
        <w:rPr>
          <w:rFonts w:ascii="Times New Roman" w:hAnsi="Times New Roman"/>
          <w:sz w:val="24"/>
          <w:szCs w:val="24"/>
        </w:rPr>
        <w:t>Authorized Signature</w:t>
      </w:r>
    </w:p>
    <w:p w14:paraId="590B1475" w14:textId="77777777" w:rsidR="003B169B" w:rsidRPr="00934CCC" w:rsidRDefault="003B169B" w:rsidP="003B169B">
      <w:pPr>
        <w:autoSpaceDE w:val="0"/>
        <w:autoSpaceDN w:val="0"/>
        <w:adjustRightInd w:val="0"/>
        <w:spacing w:after="0" w:line="240" w:lineRule="auto"/>
        <w:rPr>
          <w:rFonts w:ascii="Times New Roman" w:hAnsi="Times New Roman"/>
          <w:sz w:val="24"/>
          <w:szCs w:val="24"/>
        </w:rPr>
      </w:pPr>
    </w:p>
    <w:p w14:paraId="590B1476" w14:textId="77777777" w:rsidR="003B169B" w:rsidRPr="00934CCC" w:rsidRDefault="003B169B" w:rsidP="003B169B">
      <w:pPr>
        <w:autoSpaceDE w:val="0"/>
        <w:autoSpaceDN w:val="0"/>
        <w:adjustRightInd w:val="0"/>
        <w:spacing w:after="0" w:line="240" w:lineRule="auto"/>
        <w:rPr>
          <w:rFonts w:ascii="Times New Roman" w:hAnsi="Times New Roman"/>
          <w:sz w:val="24"/>
          <w:szCs w:val="24"/>
        </w:rPr>
      </w:pPr>
      <w:r w:rsidRPr="00934CCC">
        <w:rPr>
          <w:rFonts w:ascii="Times New Roman" w:hAnsi="Times New Roman"/>
          <w:sz w:val="24"/>
          <w:szCs w:val="24"/>
        </w:rPr>
        <w:t>___________________________________________________</w:t>
      </w:r>
    </w:p>
    <w:p w14:paraId="590B1479" w14:textId="0AC41511" w:rsidR="00810658" w:rsidRPr="00934CCC" w:rsidRDefault="00F207B0" w:rsidP="00683F87">
      <w:pPr>
        <w:autoSpaceDE w:val="0"/>
        <w:autoSpaceDN w:val="0"/>
        <w:adjustRightInd w:val="0"/>
        <w:spacing w:after="0" w:line="240" w:lineRule="auto"/>
        <w:rPr>
          <w:rFonts w:ascii="Times New Roman" w:hAnsi="Times New Roman"/>
          <w:sz w:val="24"/>
          <w:szCs w:val="24"/>
        </w:rPr>
      </w:pPr>
      <w:r w:rsidRPr="00934CCC">
        <w:rPr>
          <w:rFonts w:ascii="Times New Roman" w:hAnsi="Times New Roman"/>
          <w:sz w:val="24"/>
          <w:szCs w:val="24"/>
        </w:rPr>
        <w:t>Name</w:t>
      </w:r>
    </w:p>
    <w:p w14:paraId="590B147A" w14:textId="77777777" w:rsidR="00810658" w:rsidRDefault="00810658" w:rsidP="004B1EFF">
      <w:pPr>
        <w:pStyle w:val="Heading1"/>
        <w:spacing w:before="0"/>
        <w:jc w:val="center"/>
        <w:rPr>
          <w:rFonts w:ascii="Times New Roman" w:hAnsi="Times New Roman"/>
          <w:color w:val="auto"/>
          <w:sz w:val="24"/>
          <w:szCs w:val="24"/>
        </w:rPr>
      </w:pPr>
    </w:p>
    <w:p w14:paraId="3512E96F" w14:textId="77777777" w:rsidR="00683F87" w:rsidRDefault="00683F87" w:rsidP="00683F87"/>
    <w:p w14:paraId="31922A28" w14:textId="77777777" w:rsidR="00683F87" w:rsidRPr="00683F87" w:rsidRDefault="00683F87" w:rsidP="00683F87"/>
    <w:p w14:paraId="0A169148" w14:textId="12F752FA" w:rsidR="00683F87" w:rsidRDefault="00683F87" w:rsidP="004B1EFF">
      <w:pPr>
        <w:pStyle w:val="Heading1"/>
        <w:spacing w:before="0"/>
        <w:jc w:val="center"/>
        <w:rPr>
          <w:rFonts w:ascii="Times New Roman" w:hAnsi="Times New Roman"/>
          <w:color w:val="auto"/>
          <w:sz w:val="24"/>
          <w:szCs w:val="24"/>
        </w:rPr>
      </w:pPr>
    </w:p>
    <w:p w14:paraId="590B147B" w14:textId="77777777" w:rsidR="00AC148B" w:rsidRPr="007B7AD0" w:rsidRDefault="00AC148B" w:rsidP="004B1EFF">
      <w:pPr>
        <w:pStyle w:val="Heading1"/>
        <w:spacing w:before="0"/>
        <w:jc w:val="center"/>
        <w:rPr>
          <w:rFonts w:ascii="Times New Roman" w:hAnsi="Times New Roman"/>
          <w:color w:val="auto"/>
          <w:sz w:val="24"/>
          <w:szCs w:val="24"/>
        </w:rPr>
      </w:pPr>
      <w:r w:rsidRPr="007B7AD0">
        <w:rPr>
          <w:rFonts w:ascii="Times New Roman" w:hAnsi="Times New Roman"/>
          <w:color w:val="auto"/>
          <w:sz w:val="24"/>
          <w:szCs w:val="24"/>
        </w:rPr>
        <w:t>Bidder Registration Form</w:t>
      </w:r>
    </w:p>
    <w:p w14:paraId="590B147C" w14:textId="535D3FE5" w:rsidR="00CC677A" w:rsidRPr="00DA671B" w:rsidRDefault="00CC677A" w:rsidP="00DA671B">
      <w:pPr>
        <w:spacing w:after="0"/>
        <w:jc w:val="center"/>
        <w:rPr>
          <w:rFonts w:ascii="Times New Roman" w:hAnsi="Times New Roman"/>
          <w:b/>
          <w:bCs/>
        </w:rPr>
      </w:pPr>
      <w:r w:rsidRPr="007B1DC3">
        <w:rPr>
          <w:rFonts w:ascii="Times New Roman" w:hAnsi="Times New Roman"/>
          <w:b/>
          <w:bCs/>
        </w:rPr>
        <w:t>(</w:t>
      </w:r>
      <w:bookmarkStart w:id="1" w:name="_Hlk34660348"/>
      <w:r w:rsidR="00DA26D4" w:rsidRPr="007B1DC3">
        <w:rPr>
          <w:rFonts w:ascii="Times New Roman" w:hAnsi="Times New Roman"/>
          <w:b/>
          <w:bCs/>
        </w:rPr>
        <w:t>2020</w:t>
      </w:r>
      <w:r w:rsidRPr="007B1DC3">
        <w:rPr>
          <w:rFonts w:ascii="Times New Roman" w:hAnsi="Times New Roman"/>
          <w:b/>
          <w:bCs/>
        </w:rPr>
        <w:t xml:space="preserve"> Request </w:t>
      </w:r>
      <w:r w:rsidR="007A79A2" w:rsidRPr="007B1DC3">
        <w:rPr>
          <w:rFonts w:ascii="Times New Roman" w:hAnsi="Times New Roman"/>
          <w:b/>
          <w:bCs/>
        </w:rPr>
        <w:t>for</w:t>
      </w:r>
      <w:r w:rsidRPr="007B1DC3">
        <w:rPr>
          <w:rFonts w:ascii="Times New Roman" w:hAnsi="Times New Roman"/>
          <w:b/>
          <w:bCs/>
        </w:rPr>
        <w:t xml:space="preserve"> Proposals </w:t>
      </w:r>
      <w:r w:rsidR="007A79A2">
        <w:rPr>
          <w:rFonts w:ascii="Times New Roman" w:hAnsi="Times New Roman"/>
          <w:b/>
          <w:bCs/>
        </w:rPr>
        <w:t>f</w:t>
      </w:r>
      <w:r w:rsidRPr="007B1DC3">
        <w:rPr>
          <w:rFonts w:ascii="Times New Roman" w:hAnsi="Times New Roman"/>
          <w:b/>
          <w:bCs/>
        </w:rPr>
        <w:t xml:space="preserve">or </w:t>
      </w:r>
      <w:r w:rsidR="004C68C2" w:rsidRPr="007B1DC3">
        <w:rPr>
          <w:rFonts w:ascii="Times New Roman" w:hAnsi="Times New Roman"/>
          <w:b/>
          <w:bCs/>
        </w:rPr>
        <w:t>Combined-Cycle Gas Turbine</w:t>
      </w:r>
      <w:r w:rsidRPr="00102FF2">
        <w:rPr>
          <w:rFonts w:ascii="Times New Roman" w:hAnsi="Times New Roman"/>
          <w:b/>
          <w:bCs/>
        </w:rPr>
        <w:t xml:space="preserve"> </w:t>
      </w:r>
      <w:r w:rsidR="004C68C2" w:rsidRPr="00102FF2">
        <w:rPr>
          <w:rFonts w:ascii="Times New Roman" w:hAnsi="Times New Roman"/>
          <w:b/>
          <w:bCs/>
        </w:rPr>
        <w:t>Capacity and Energy</w:t>
      </w:r>
      <w:r w:rsidR="00417FE1" w:rsidRPr="00102FF2">
        <w:rPr>
          <w:rFonts w:ascii="Times New Roman" w:hAnsi="Times New Roman"/>
          <w:b/>
          <w:bCs/>
        </w:rPr>
        <w:t xml:space="preserve"> </w:t>
      </w:r>
      <w:r w:rsidRPr="00102FF2">
        <w:rPr>
          <w:rFonts w:ascii="Times New Roman" w:hAnsi="Times New Roman"/>
          <w:b/>
          <w:bCs/>
        </w:rPr>
        <w:t>Resources</w:t>
      </w:r>
      <w:r w:rsidR="004C68C2" w:rsidRPr="00102FF2">
        <w:rPr>
          <w:rFonts w:ascii="Times New Roman" w:hAnsi="Times New Roman"/>
          <w:b/>
          <w:bCs/>
        </w:rPr>
        <w:t xml:space="preserve"> </w:t>
      </w:r>
      <w:r w:rsidR="007A79A2">
        <w:rPr>
          <w:rFonts w:ascii="Times New Roman" w:hAnsi="Times New Roman"/>
          <w:b/>
          <w:bCs/>
        </w:rPr>
        <w:t>f</w:t>
      </w:r>
      <w:r w:rsidR="004C68C2" w:rsidRPr="00E13D2A">
        <w:rPr>
          <w:rFonts w:ascii="Times New Roman" w:hAnsi="Times New Roman"/>
          <w:b/>
          <w:bCs/>
        </w:rPr>
        <w:t>or Entergy Texas, Inc</w:t>
      </w:r>
      <w:bookmarkEnd w:id="1"/>
      <w:r w:rsidR="004C68C2" w:rsidRPr="007B1DC3">
        <w:rPr>
          <w:rFonts w:ascii="Times New Roman" w:hAnsi="Times New Roman"/>
          <w:b/>
          <w:bCs/>
        </w:rPr>
        <w:t>.</w:t>
      </w:r>
      <w:r w:rsidRPr="007B1DC3">
        <w:rPr>
          <w:rFonts w:ascii="Times New Roman" w:hAnsi="Times New Roman"/>
          <w:b/>
          <w:bCs/>
        </w:rPr>
        <w:t>)</w:t>
      </w:r>
    </w:p>
    <w:p w14:paraId="590B147D" w14:textId="77777777" w:rsidR="007B7AD0" w:rsidRDefault="007B7AD0" w:rsidP="007B7AD0">
      <w:pPr>
        <w:spacing w:after="0" w:line="240" w:lineRule="auto"/>
        <w:ind w:firstLine="720"/>
        <w:rPr>
          <w:rFonts w:ascii="Times New Roman" w:hAnsi="Times New Roman"/>
          <w:szCs w:val="24"/>
        </w:rPr>
      </w:pPr>
    </w:p>
    <w:p w14:paraId="1EA6506D" w14:textId="61CDFEEA" w:rsidR="007731A5" w:rsidRPr="00934CCC" w:rsidRDefault="007731A5" w:rsidP="007731A5">
      <w:pPr>
        <w:autoSpaceDE w:val="0"/>
        <w:autoSpaceDN w:val="0"/>
        <w:adjustRightInd w:val="0"/>
        <w:spacing w:after="0" w:line="240" w:lineRule="auto"/>
        <w:ind w:firstLine="720"/>
        <w:rPr>
          <w:rFonts w:ascii="Times New Roman" w:hAnsi="Times New Roman"/>
          <w:i/>
          <w:color w:val="FF0000"/>
          <w:sz w:val="24"/>
          <w:szCs w:val="24"/>
        </w:rPr>
      </w:pPr>
      <w:r w:rsidRPr="00934CCC">
        <w:rPr>
          <w:rFonts w:ascii="Times New Roman" w:hAnsi="Times New Roman"/>
          <w:sz w:val="24"/>
          <w:szCs w:val="24"/>
        </w:rPr>
        <w:t xml:space="preserve">This Bidder Registration Form is to be completed by Bidder in connection with the 2020 Request </w:t>
      </w:r>
      <w:r w:rsidR="000601BD" w:rsidRPr="00934CCC">
        <w:rPr>
          <w:rFonts w:ascii="Times New Roman" w:hAnsi="Times New Roman"/>
          <w:sz w:val="24"/>
          <w:szCs w:val="24"/>
        </w:rPr>
        <w:t>f</w:t>
      </w:r>
      <w:r w:rsidRPr="00934CCC">
        <w:rPr>
          <w:rFonts w:ascii="Times New Roman" w:hAnsi="Times New Roman"/>
          <w:sz w:val="24"/>
          <w:szCs w:val="24"/>
        </w:rPr>
        <w:t xml:space="preserve">or Proposals </w:t>
      </w:r>
      <w:r w:rsidR="00934CCC">
        <w:rPr>
          <w:rFonts w:ascii="Times New Roman" w:hAnsi="Times New Roman"/>
          <w:sz w:val="24"/>
          <w:szCs w:val="24"/>
        </w:rPr>
        <w:t>f</w:t>
      </w:r>
      <w:r w:rsidRPr="00934CCC">
        <w:rPr>
          <w:rFonts w:ascii="Times New Roman" w:hAnsi="Times New Roman"/>
          <w:sz w:val="24"/>
          <w:szCs w:val="24"/>
        </w:rPr>
        <w:t xml:space="preserve">or Combined-Cycle Gas Turbine Capacity and Energy Resources </w:t>
      </w:r>
      <w:r w:rsidR="00934CCC">
        <w:rPr>
          <w:rFonts w:ascii="Times New Roman" w:hAnsi="Times New Roman"/>
          <w:sz w:val="24"/>
          <w:szCs w:val="24"/>
        </w:rPr>
        <w:t>f</w:t>
      </w:r>
      <w:r w:rsidRPr="00934CCC">
        <w:rPr>
          <w:rFonts w:ascii="Times New Roman" w:hAnsi="Times New Roman"/>
          <w:sz w:val="24"/>
          <w:szCs w:val="24"/>
        </w:rPr>
        <w:t xml:space="preserve">or Entergy Texas, Inc. (the “RFP”).  Bidder must enter the information requested in the left column (Requested Information) in the adjacent blank cell in the right column (Bidder-Provided Information).  </w:t>
      </w:r>
      <w:r w:rsidRPr="00934CCC">
        <w:rPr>
          <w:rFonts w:ascii="Times New Roman" w:hAnsi="Times New Roman"/>
          <w:i/>
          <w:color w:val="FF0000"/>
          <w:sz w:val="24"/>
          <w:szCs w:val="24"/>
        </w:rPr>
        <w:t>A Bidder Registration Form must be completed for each proposal that Bidder plans to register.</w:t>
      </w:r>
    </w:p>
    <w:tbl>
      <w:tblPr>
        <w:tblpPr w:leftFromText="180" w:rightFromText="180" w:vertAnchor="text" w:horzAnchor="margin" w:tblpY="117"/>
        <w:tblW w:w="0" w:type="auto"/>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518"/>
        <w:gridCol w:w="5058"/>
      </w:tblGrid>
      <w:tr w:rsidR="00AC148B" w:rsidRPr="004B1EFF" w14:paraId="590B1481" w14:textId="77777777" w:rsidTr="00DA671B">
        <w:trPr>
          <w:trHeight w:val="517"/>
        </w:trPr>
        <w:tc>
          <w:tcPr>
            <w:tcW w:w="4518" w:type="dxa"/>
            <w:tcBorders>
              <w:top w:val="single" w:sz="12" w:space="0" w:color="auto"/>
              <w:left w:val="single" w:sz="12" w:space="0" w:color="auto"/>
              <w:bottom w:val="single" w:sz="12" w:space="0" w:color="auto"/>
              <w:right w:val="single" w:sz="12" w:space="0" w:color="auto"/>
            </w:tcBorders>
            <w:shd w:val="clear" w:color="auto" w:fill="595959" w:themeFill="text1" w:themeFillTint="A6"/>
          </w:tcPr>
          <w:p w14:paraId="590B147F" w14:textId="77777777" w:rsidR="00AC148B" w:rsidRPr="004B1EFF" w:rsidRDefault="0047380E" w:rsidP="00BD4825">
            <w:pPr>
              <w:spacing w:after="0" w:line="240" w:lineRule="auto"/>
              <w:jc w:val="center"/>
              <w:rPr>
                <w:b/>
                <w:bCs/>
                <w:color w:val="FFFFFF"/>
                <w:sz w:val="28"/>
              </w:rPr>
            </w:pPr>
            <w:r w:rsidRPr="004B1EFF">
              <w:rPr>
                <w:b/>
                <w:bCs/>
                <w:color w:val="FFFFFF"/>
                <w:sz w:val="28"/>
              </w:rPr>
              <w:t>Requested Information</w:t>
            </w:r>
          </w:p>
        </w:tc>
        <w:tc>
          <w:tcPr>
            <w:tcW w:w="5058" w:type="dxa"/>
            <w:tcBorders>
              <w:top w:val="single" w:sz="12" w:space="0" w:color="auto"/>
              <w:left w:val="single" w:sz="12" w:space="0" w:color="auto"/>
              <w:bottom w:val="single" w:sz="12" w:space="0" w:color="auto"/>
              <w:right w:val="single" w:sz="12" w:space="0" w:color="auto"/>
            </w:tcBorders>
            <w:shd w:val="clear" w:color="auto" w:fill="595959" w:themeFill="text1" w:themeFillTint="A6"/>
          </w:tcPr>
          <w:p w14:paraId="590B1480" w14:textId="77777777" w:rsidR="00AC148B" w:rsidRPr="004B1EFF" w:rsidRDefault="0047380E" w:rsidP="007B7AD0">
            <w:pPr>
              <w:spacing w:after="0" w:line="240" w:lineRule="auto"/>
              <w:jc w:val="center"/>
              <w:rPr>
                <w:b/>
                <w:bCs/>
                <w:color w:val="FFFFFF"/>
                <w:sz w:val="28"/>
              </w:rPr>
            </w:pPr>
            <w:r w:rsidRPr="004B1EFF">
              <w:rPr>
                <w:b/>
                <w:bCs/>
                <w:color w:val="FFFFFF"/>
                <w:sz w:val="28"/>
              </w:rPr>
              <w:t>Bidder Inform</w:t>
            </w:r>
            <w:r w:rsidR="007B7AD0">
              <w:rPr>
                <w:b/>
                <w:bCs/>
                <w:color w:val="FFFFFF"/>
                <w:sz w:val="28"/>
              </w:rPr>
              <w:t>a</w:t>
            </w:r>
            <w:r w:rsidRPr="004B1EFF">
              <w:rPr>
                <w:b/>
                <w:bCs/>
                <w:color w:val="FFFFFF"/>
                <w:sz w:val="28"/>
              </w:rPr>
              <w:t>tion</w:t>
            </w:r>
          </w:p>
        </w:tc>
      </w:tr>
      <w:tr w:rsidR="00AC148B" w:rsidRPr="004B1EFF" w14:paraId="590B1484" w14:textId="77777777" w:rsidTr="00DA671B">
        <w:trPr>
          <w:trHeight w:val="319"/>
        </w:trPr>
        <w:tc>
          <w:tcPr>
            <w:tcW w:w="4518" w:type="dxa"/>
            <w:tcBorders>
              <w:top w:val="single" w:sz="12" w:space="0" w:color="auto"/>
              <w:left w:val="single" w:sz="12" w:space="0" w:color="auto"/>
              <w:bottom w:val="single" w:sz="12" w:space="0" w:color="auto"/>
              <w:right w:val="single" w:sz="12" w:space="0" w:color="auto"/>
            </w:tcBorders>
          </w:tcPr>
          <w:p w14:paraId="590B1482" w14:textId="61DD3093" w:rsidR="00AC148B" w:rsidRPr="004B1EFF" w:rsidRDefault="00FB3713" w:rsidP="00BD4825">
            <w:pPr>
              <w:spacing w:after="0" w:line="240" w:lineRule="auto"/>
              <w:rPr>
                <w:sz w:val="20"/>
              </w:rPr>
            </w:pPr>
            <w:r>
              <w:rPr>
                <w:sz w:val="20"/>
              </w:rPr>
              <w:t>Legal</w:t>
            </w:r>
            <w:r w:rsidRPr="00B91002">
              <w:rPr>
                <w:sz w:val="20"/>
              </w:rPr>
              <w:t xml:space="preserve"> </w:t>
            </w:r>
            <w:r w:rsidR="00AC148B" w:rsidRPr="004B1EFF">
              <w:rPr>
                <w:sz w:val="20"/>
              </w:rPr>
              <w:t>Bidder Name</w:t>
            </w:r>
          </w:p>
        </w:tc>
        <w:tc>
          <w:tcPr>
            <w:tcW w:w="5058" w:type="dxa"/>
            <w:tcBorders>
              <w:top w:val="single" w:sz="12" w:space="0" w:color="auto"/>
              <w:left w:val="single" w:sz="12" w:space="0" w:color="auto"/>
              <w:bottom w:val="single" w:sz="12" w:space="0" w:color="auto"/>
              <w:right w:val="single" w:sz="12" w:space="0" w:color="auto"/>
            </w:tcBorders>
          </w:tcPr>
          <w:p w14:paraId="590B1483" w14:textId="77777777" w:rsidR="00AC148B" w:rsidRPr="004B1EFF" w:rsidRDefault="00AC148B" w:rsidP="00BD4825">
            <w:pPr>
              <w:spacing w:after="0" w:line="240" w:lineRule="auto"/>
              <w:rPr>
                <w:rFonts w:asciiTheme="minorHAnsi" w:hAnsiTheme="minorHAnsi"/>
                <w:sz w:val="20"/>
              </w:rPr>
            </w:pPr>
          </w:p>
        </w:tc>
      </w:tr>
      <w:tr w:rsidR="00AC148B" w:rsidRPr="004B1EFF" w14:paraId="590B1487" w14:textId="77777777" w:rsidTr="00DA671B">
        <w:trPr>
          <w:trHeight w:val="337"/>
        </w:trPr>
        <w:tc>
          <w:tcPr>
            <w:tcW w:w="4518" w:type="dxa"/>
            <w:tcBorders>
              <w:top w:val="single" w:sz="12" w:space="0" w:color="auto"/>
              <w:left w:val="single" w:sz="12" w:space="0" w:color="auto"/>
              <w:bottom w:val="single" w:sz="12" w:space="0" w:color="auto"/>
              <w:right w:val="single" w:sz="12" w:space="0" w:color="auto"/>
            </w:tcBorders>
          </w:tcPr>
          <w:p w14:paraId="590B1485" w14:textId="36B949A6" w:rsidR="00AC148B" w:rsidRPr="004B1EFF" w:rsidRDefault="00AC148B" w:rsidP="00BD4825">
            <w:pPr>
              <w:spacing w:after="0" w:line="240" w:lineRule="auto"/>
              <w:rPr>
                <w:sz w:val="20"/>
              </w:rPr>
            </w:pPr>
            <w:r w:rsidRPr="004B1EFF">
              <w:rPr>
                <w:sz w:val="20"/>
              </w:rPr>
              <w:t xml:space="preserve">Co-Bidder </w:t>
            </w:r>
            <w:r w:rsidR="00FB3713">
              <w:rPr>
                <w:sz w:val="20"/>
              </w:rPr>
              <w:t>Legal</w:t>
            </w:r>
            <w:r w:rsidR="00FB3713" w:rsidRPr="00B91002">
              <w:rPr>
                <w:sz w:val="20"/>
              </w:rPr>
              <w:t xml:space="preserve"> </w:t>
            </w:r>
            <w:r w:rsidRPr="004B1EFF">
              <w:rPr>
                <w:sz w:val="20"/>
              </w:rPr>
              <w:t>Name(s) (if applicable)</w:t>
            </w:r>
          </w:p>
        </w:tc>
        <w:tc>
          <w:tcPr>
            <w:tcW w:w="5058" w:type="dxa"/>
            <w:tcBorders>
              <w:top w:val="single" w:sz="12" w:space="0" w:color="auto"/>
              <w:left w:val="single" w:sz="12" w:space="0" w:color="auto"/>
              <w:bottom w:val="single" w:sz="12" w:space="0" w:color="auto"/>
              <w:right w:val="single" w:sz="12" w:space="0" w:color="auto"/>
            </w:tcBorders>
          </w:tcPr>
          <w:p w14:paraId="590B1486" w14:textId="77777777" w:rsidR="00AC148B" w:rsidRPr="004B1EFF" w:rsidRDefault="00AC148B" w:rsidP="00BD4825">
            <w:pPr>
              <w:spacing w:after="0" w:line="240" w:lineRule="auto"/>
              <w:rPr>
                <w:rFonts w:asciiTheme="minorHAnsi" w:hAnsiTheme="minorHAnsi"/>
                <w:sz w:val="20"/>
              </w:rPr>
            </w:pPr>
          </w:p>
        </w:tc>
      </w:tr>
      <w:tr w:rsidR="00967F33" w:rsidRPr="004B1EFF" w14:paraId="590B148A" w14:textId="77777777" w:rsidTr="00DA671B">
        <w:trPr>
          <w:trHeight w:val="328"/>
        </w:trPr>
        <w:tc>
          <w:tcPr>
            <w:tcW w:w="4518" w:type="dxa"/>
            <w:tcBorders>
              <w:top w:val="single" w:sz="12" w:space="0" w:color="auto"/>
              <w:left w:val="single" w:sz="12" w:space="0" w:color="auto"/>
              <w:bottom w:val="single" w:sz="12" w:space="0" w:color="auto"/>
              <w:right w:val="single" w:sz="12" w:space="0" w:color="auto"/>
            </w:tcBorders>
          </w:tcPr>
          <w:p w14:paraId="590B1488" w14:textId="1BF080F3" w:rsidR="00967F33" w:rsidRPr="004B1EFF" w:rsidRDefault="00967F33" w:rsidP="00967F33">
            <w:pPr>
              <w:spacing w:after="0" w:line="240" w:lineRule="auto"/>
              <w:rPr>
                <w:sz w:val="20"/>
              </w:rPr>
            </w:pPr>
            <w:r w:rsidRPr="00B91002">
              <w:rPr>
                <w:sz w:val="20"/>
              </w:rPr>
              <w:t>Bidder State of Incorporation/Organization</w:t>
            </w:r>
          </w:p>
        </w:tc>
        <w:tc>
          <w:tcPr>
            <w:tcW w:w="5058" w:type="dxa"/>
            <w:tcBorders>
              <w:top w:val="single" w:sz="12" w:space="0" w:color="auto"/>
              <w:left w:val="single" w:sz="12" w:space="0" w:color="auto"/>
              <w:bottom w:val="single" w:sz="12" w:space="0" w:color="auto"/>
              <w:right w:val="single" w:sz="12" w:space="0" w:color="auto"/>
            </w:tcBorders>
          </w:tcPr>
          <w:p w14:paraId="590B1489" w14:textId="77777777" w:rsidR="00967F33" w:rsidRPr="004B1EFF" w:rsidRDefault="00967F33" w:rsidP="00967F33">
            <w:pPr>
              <w:spacing w:after="0" w:line="240" w:lineRule="auto"/>
              <w:rPr>
                <w:rFonts w:asciiTheme="minorHAnsi" w:hAnsiTheme="minorHAnsi"/>
                <w:sz w:val="20"/>
              </w:rPr>
            </w:pPr>
          </w:p>
        </w:tc>
      </w:tr>
      <w:tr w:rsidR="00967F33" w:rsidRPr="004B1EFF" w14:paraId="6875CA98" w14:textId="77777777" w:rsidTr="00DA671B">
        <w:trPr>
          <w:trHeight w:val="328"/>
        </w:trPr>
        <w:tc>
          <w:tcPr>
            <w:tcW w:w="4518" w:type="dxa"/>
            <w:tcBorders>
              <w:top w:val="single" w:sz="12" w:space="0" w:color="auto"/>
              <w:left w:val="single" w:sz="12" w:space="0" w:color="auto"/>
              <w:bottom w:val="single" w:sz="12" w:space="0" w:color="auto"/>
              <w:right w:val="single" w:sz="12" w:space="0" w:color="auto"/>
            </w:tcBorders>
          </w:tcPr>
          <w:p w14:paraId="5749D869" w14:textId="443D49ED" w:rsidR="00967F33" w:rsidRPr="004B1EFF" w:rsidRDefault="00967F33" w:rsidP="00967F33">
            <w:pPr>
              <w:spacing w:after="0" w:line="240" w:lineRule="auto"/>
              <w:rPr>
                <w:sz w:val="20"/>
              </w:rPr>
            </w:pPr>
            <w:r w:rsidRPr="00B91002">
              <w:rPr>
                <w:sz w:val="20"/>
              </w:rPr>
              <w:t>Form of Bidder Entity (Corporation, Partnership, etc.)</w:t>
            </w:r>
          </w:p>
        </w:tc>
        <w:tc>
          <w:tcPr>
            <w:tcW w:w="5058" w:type="dxa"/>
            <w:tcBorders>
              <w:top w:val="single" w:sz="12" w:space="0" w:color="auto"/>
              <w:left w:val="single" w:sz="12" w:space="0" w:color="auto"/>
              <w:bottom w:val="single" w:sz="12" w:space="0" w:color="auto"/>
              <w:right w:val="single" w:sz="12" w:space="0" w:color="auto"/>
            </w:tcBorders>
          </w:tcPr>
          <w:p w14:paraId="47001015" w14:textId="77777777" w:rsidR="00967F33" w:rsidRPr="004B1EFF" w:rsidRDefault="00967F33" w:rsidP="00967F33">
            <w:pPr>
              <w:spacing w:after="0" w:line="240" w:lineRule="auto"/>
              <w:rPr>
                <w:rFonts w:asciiTheme="minorHAnsi" w:hAnsiTheme="minorHAnsi"/>
                <w:sz w:val="20"/>
              </w:rPr>
            </w:pPr>
          </w:p>
        </w:tc>
      </w:tr>
      <w:tr w:rsidR="00967F33" w:rsidRPr="004B1EFF" w14:paraId="30650A0D" w14:textId="77777777" w:rsidTr="00DA671B">
        <w:trPr>
          <w:trHeight w:val="328"/>
        </w:trPr>
        <w:tc>
          <w:tcPr>
            <w:tcW w:w="4518" w:type="dxa"/>
            <w:tcBorders>
              <w:top w:val="single" w:sz="12" w:space="0" w:color="auto"/>
              <w:left w:val="single" w:sz="12" w:space="0" w:color="auto"/>
              <w:bottom w:val="single" w:sz="12" w:space="0" w:color="auto"/>
              <w:right w:val="single" w:sz="12" w:space="0" w:color="auto"/>
            </w:tcBorders>
          </w:tcPr>
          <w:p w14:paraId="3417ABC4" w14:textId="6A14CA97" w:rsidR="00967F33" w:rsidRPr="004B1EFF" w:rsidRDefault="00967F33" w:rsidP="00967F33">
            <w:pPr>
              <w:spacing w:after="0" w:line="240" w:lineRule="auto"/>
              <w:rPr>
                <w:sz w:val="20"/>
              </w:rPr>
            </w:pPr>
            <w:r w:rsidRPr="00B91002">
              <w:rPr>
                <w:sz w:val="20"/>
              </w:rPr>
              <w:t>Bidder Federal Tax ID (xx-xxxxxxx)</w:t>
            </w:r>
            <w:r w:rsidR="00B50BA5">
              <w:rPr>
                <w:sz w:val="20"/>
              </w:rPr>
              <w:t xml:space="preserve"> and current W9 </w:t>
            </w:r>
          </w:p>
        </w:tc>
        <w:tc>
          <w:tcPr>
            <w:tcW w:w="5058" w:type="dxa"/>
            <w:tcBorders>
              <w:top w:val="single" w:sz="12" w:space="0" w:color="auto"/>
              <w:left w:val="single" w:sz="12" w:space="0" w:color="auto"/>
              <w:bottom w:val="single" w:sz="12" w:space="0" w:color="auto"/>
              <w:right w:val="single" w:sz="12" w:space="0" w:color="auto"/>
            </w:tcBorders>
          </w:tcPr>
          <w:p w14:paraId="0B2548C3" w14:textId="77777777" w:rsidR="00967F33" w:rsidRPr="004B1EFF" w:rsidRDefault="00967F33" w:rsidP="00967F33">
            <w:pPr>
              <w:spacing w:after="0" w:line="240" w:lineRule="auto"/>
              <w:rPr>
                <w:rFonts w:asciiTheme="minorHAnsi" w:hAnsiTheme="minorHAnsi"/>
                <w:sz w:val="20"/>
              </w:rPr>
            </w:pPr>
          </w:p>
        </w:tc>
      </w:tr>
      <w:tr w:rsidR="00D77F41" w:rsidRPr="004B1EFF" w14:paraId="072F71D0" w14:textId="77777777" w:rsidTr="00DA671B">
        <w:trPr>
          <w:trHeight w:val="328"/>
        </w:trPr>
        <w:tc>
          <w:tcPr>
            <w:tcW w:w="4518" w:type="dxa"/>
            <w:tcBorders>
              <w:top w:val="single" w:sz="12" w:space="0" w:color="auto"/>
              <w:left w:val="single" w:sz="12" w:space="0" w:color="auto"/>
              <w:bottom w:val="single" w:sz="12" w:space="0" w:color="auto"/>
              <w:right w:val="single" w:sz="12" w:space="0" w:color="auto"/>
            </w:tcBorders>
          </w:tcPr>
          <w:p w14:paraId="06F1FD68" w14:textId="3CCB1EBF" w:rsidR="00D77F41" w:rsidRPr="004B1EFF" w:rsidRDefault="00D77F41" w:rsidP="00BD4825">
            <w:pPr>
              <w:spacing w:after="0" w:line="240" w:lineRule="auto"/>
              <w:rPr>
                <w:sz w:val="20"/>
              </w:rPr>
            </w:pPr>
            <w:r w:rsidRPr="004B1EFF">
              <w:rPr>
                <w:sz w:val="20"/>
              </w:rPr>
              <w:t>Bidder Contact Name</w:t>
            </w:r>
          </w:p>
        </w:tc>
        <w:tc>
          <w:tcPr>
            <w:tcW w:w="5058" w:type="dxa"/>
            <w:tcBorders>
              <w:top w:val="single" w:sz="12" w:space="0" w:color="auto"/>
              <w:left w:val="single" w:sz="12" w:space="0" w:color="auto"/>
              <w:bottom w:val="single" w:sz="12" w:space="0" w:color="auto"/>
              <w:right w:val="single" w:sz="12" w:space="0" w:color="auto"/>
            </w:tcBorders>
          </w:tcPr>
          <w:p w14:paraId="0C933A47" w14:textId="77777777" w:rsidR="00D77F41" w:rsidRPr="004B1EFF" w:rsidRDefault="00D77F41" w:rsidP="00BD4825">
            <w:pPr>
              <w:spacing w:after="0" w:line="240" w:lineRule="auto"/>
              <w:rPr>
                <w:rFonts w:asciiTheme="minorHAnsi" w:hAnsiTheme="minorHAnsi"/>
                <w:sz w:val="20"/>
              </w:rPr>
            </w:pPr>
          </w:p>
        </w:tc>
      </w:tr>
      <w:tr w:rsidR="00D77F41" w:rsidRPr="004B1EFF" w14:paraId="2504A109" w14:textId="77777777" w:rsidTr="00DA671B">
        <w:trPr>
          <w:trHeight w:val="328"/>
        </w:trPr>
        <w:tc>
          <w:tcPr>
            <w:tcW w:w="4518" w:type="dxa"/>
            <w:tcBorders>
              <w:top w:val="single" w:sz="12" w:space="0" w:color="auto"/>
              <w:left w:val="single" w:sz="12" w:space="0" w:color="auto"/>
              <w:bottom w:val="single" w:sz="12" w:space="0" w:color="auto"/>
              <w:right w:val="single" w:sz="12" w:space="0" w:color="auto"/>
            </w:tcBorders>
          </w:tcPr>
          <w:p w14:paraId="7C32E90F" w14:textId="767452D2" w:rsidR="00D77F41" w:rsidRPr="004B1EFF" w:rsidRDefault="00D77F41" w:rsidP="00BD4825">
            <w:pPr>
              <w:spacing w:after="0" w:line="240" w:lineRule="auto"/>
              <w:rPr>
                <w:sz w:val="20"/>
              </w:rPr>
            </w:pPr>
            <w:r w:rsidRPr="007B1DC3">
              <w:rPr>
                <w:sz w:val="20"/>
                <w:szCs w:val="20"/>
              </w:rPr>
              <w:t>Bidder Contact E-mail Address</w:t>
            </w:r>
          </w:p>
        </w:tc>
        <w:tc>
          <w:tcPr>
            <w:tcW w:w="5058" w:type="dxa"/>
            <w:tcBorders>
              <w:top w:val="single" w:sz="12" w:space="0" w:color="auto"/>
              <w:left w:val="single" w:sz="12" w:space="0" w:color="auto"/>
              <w:bottom w:val="single" w:sz="12" w:space="0" w:color="auto"/>
              <w:right w:val="single" w:sz="12" w:space="0" w:color="auto"/>
            </w:tcBorders>
          </w:tcPr>
          <w:p w14:paraId="4823EB3F" w14:textId="77777777" w:rsidR="00D77F41" w:rsidRPr="004B1EFF" w:rsidRDefault="00D77F41" w:rsidP="00BD4825">
            <w:pPr>
              <w:spacing w:after="0" w:line="240" w:lineRule="auto"/>
              <w:rPr>
                <w:rFonts w:asciiTheme="minorHAnsi" w:hAnsiTheme="minorHAnsi"/>
                <w:sz w:val="20"/>
              </w:rPr>
            </w:pPr>
          </w:p>
        </w:tc>
      </w:tr>
      <w:tr w:rsidR="00AC148B" w:rsidRPr="004B1EFF" w14:paraId="590B148D" w14:textId="77777777" w:rsidTr="00DA671B">
        <w:trPr>
          <w:trHeight w:val="418"/>
        </w:trPr>
        <w:tc>
          <w:tcPr>
            <w:tcW w:w="4518" w:type="dxa"/>
            <w:vMerge w:val="restart"/>
            <w:tcBorders>
              <w:top w:val="single" w:sz="12" w:space="0" w:color="auto"/>
              <w:left w:val="single" w:sz="12" w:space="0" w:color="auto"/>
              <w:bottom w:val="single" w:sz="8" w:space="0" w:color="000000" w:themeColor="text1"/>
              <w:right w:val="single" w:sz="12" w:space="0" w:color="auto"/>
            </w:tcBorders>
          </w:tcPr>
          <w:p w14:paraId="590B148B" w14:textId="77777777" w:rsidR="00AC148B" w:rsidRPr="004B1EFF" w:rsidRDefault="00AC148B" w:rsidP="00BD4825">
            <w:pPr>
              <w:spacing w:after="0" w:line="240" w:lineRule="auto"/>
              <w:rPr>
                <w:sz w:val="20"/>
              </w:rPr>
            </w:pPr>
            <w:r w:rsidRPr="004B1EFF">
              <w:rPr>
                <w:sz w:val="20"/>
              </w:rPr>
              <w:t>Bidder Address</w:t>
            </w:r>
          </w:p>
        </w:tc>
        <w:tc>
          <w:tcPr>
            <w:tcW w:w="5058" w:type="dxa"/>
            <w:tcBorders>
              <w:top w:val="single" w:sz="12" w:space="0" w:color="auto"/>
              <w:left w:val="single" w:sz="12" w:space="0" w:color="auto"/>
              <w:bottom w:val="single" w:sz="12" w:space="0" w:color="auto"/>
              <w:right w:val="single" w:sz="12" w:space="0" w:color="auto"/>
            </w:tcBorders>
          </w:tcPr>
          <w:p w14:paraId="590B148C" w14:textId="77777777" w:rsidR="00AC148B" w:rsidRPr="004B1EFF" w:rsidRDefault="00AC148B" w:rsidP="00BD4825">
            <w:pPr>
              <w:spacing w:after="0" w:line="240" w:lineRule="auto"/>
              <w:rPr>
                <w:rFonts w:asciiTheme="minorHAnsi" w:hAnsiTheme="minorHAnsi"/>
                <w:sz w:val="20"/>
              </w:rPr>
            </w:pPr>
          </w:p>
        </w:tc>
      </w:tr>
      <w:tr w:rsidR="00AC148B" w:rsidRPr="004B1EFF" w14:paraId="590B1490" w14:textId="77777777" w:rsidTr="00DA671B">
        <w:trPr>
          <w:trHeight w:val="427"/>
        </w:trPr>
        <w:tc>
          <w:tcPr>
            <w:tcW w:w="4518" w:type="dxa"/>
            <w:vMerge/>
          </w:tcPr>
          <w:p w14:paraId="590B148E" w14:textId="77777777" w:rsidR="00AC148B" w:rsidRPr="00AA3A8C" w:rsidRDefault="00AC148B" w:rsidP="00BD4825">
            <w:pPr>
              <w:spacing w:after="0" w:line="240" w:lineRule="auto"/>
              <w:rPr>
                <w:sz w:val="20"/>
              </w:rPr>
            </w:pPr>
          </w:p>
        </w:tc>
        <w:tc>
          <w:tcPr>
            <w:tcW w:w="5058" w:type="dxa"/>
            <w:tcBorders>
              <w:top w:val="single" w:sz="12" w:space="0" w:color="auto"/>
              <w:left w:val="single" w:sz="12" w:space="0" w:color="auto"/>
              <w:bottom w:val="single" w:sz="12" w:space="0" w:color="auto"/>
              <w:right w:val="single" w:sz="12" w:space="0" w:color="auto"/>
            </w:tcBorders>
          </w:tcPr>
          <w:p w14:paraId="590B148F" w14:textId="77777777" w:rsidR="00AC148B" w:rsidRPr="004B1EFF" w:rsidRDefault="00AC148B" w:rsidP="00BD4825">
            <w:pPr>
              <w:spacing w:after="0" w:line="240" w:lineRule="auto"/>
              <w:rPr>
                <w:rFonts w:asciiTheme="minorHAnsi" w:hAnsiTheme="minorHAnsi"/>
                <w:sz w:val="20"/>
              </w:rPr>
            </w:pPr>
          </w:p>
        </w:tc>
      </w:tr>
      <w:tr w:rsidR="00AC148B" w:rsidRPr="004B1EFF" w14:paraId="590B1493" w14:textId="77777777" w:rsidTr="00DA671B">
        <w:trPr>
          <w:trHeight w:val="418"/>
        </w:trPr>
        <w:tc>
          <w:tcPr>
            <w:tcW w:w="4518" w:type="dxa"/>
            <w:vMerge/>
          </w:tcPr>
          <w:p w14:paraId="590B1491" w14:textId="77777777" w:rsidR="00AC148B" w:rsidRPr="00AA3A8C" w:rsidRDefault="00AC148B" w:rsidP="00BD4825">
            <w:pPr>
              <w:spacing w:after="0" w:line="240" w:lineRule="auto"/>
              <w:rPr>
                <w:sz w:val="20"/>
              </w:rPr>
            </w:pPr>
          </w:p>
        </w:tc>
        <w:tc>
          <w:tcPr>
            <w:tcW w:w="5058" w:type="dxa"/>
            <w:tcBorders>
              <w:top w:val="single" w:sz="12" w:space="0" w:color="auto"/>
              <w:left w:val="single" w:sz="12" w:space="0" w:color="auto"/>
              <w:bottom w:val="single" w:sz="12" w:space="0" w:color="auto"/>
              <w:right w:val="single" w:sz="12" w:space="0" w:color="auto"/>
            </w:tcBorders>
          </w:tcPr>
          <w:p w14:paraId="590B1492" w14:textId="77777777" w:rsidR="00AC148B" w:rsidRPr="004B1EFF" w:rsidRDefault="00AC148B" w:rsidP="00BD4825">
            <w:pPr>
              <w:spacing w:after="0" w:line="240" w:lineRule="auto"/>
              <w:rPr>
                <w:rFonts w:asciiTheme="minorHAnsi" w:hAnsiTheme="minorHAnsi"/>
                <w:sz w:val="20"/>
              </w:rPr>
            </w:pPr>
          </w:p>
        </w:tc>
      </w:tr>
      <w:tr w:rsidR="00F56338" w:rsidRPr="004B1EFF" w14:paraId="590B1496" w14:textId="77777777" w:rsidTr="00DA671B">
        <w:trPr>
          <w:trHeight w:val="418"/>
        </w:trPr>
        <w:tc>
          <w:tcPr>
            <w:tcW w:w="4518" w:type="dxa"/>
            <w:tcBorders>
              <w:top w:val="single" w:sz="12" w:space="0" w:color="auto"/>
              <w:left w:val="single" w:sz="12" w:space="0" w:color="auto"/>
              <w:bottom w:val="single" w:sz="12" w:space="0" w:color="auto"/>
              <w:right w:val="single" w:sz="12" w:space="0" w:color="auto"/>
            </w:tcBorders>
          </w:tcPr>
          <w:p w14:paraId="590B1494" w14:textId="225EAEA2" w:rsidR="00F56338" w:rsidRPr="00934ADE" w:rsidRDefault="00F56338" w:rsidP="00F56338">
            <w:pPr>
              <w:spacing w:after="0" w:line="240" w:lineRule="auto"/>
              <w:rPr>
                <w:sz w:val="20"/>
                <w:szCs w:val="20"/>
              </w:rPr>
            </w:pPr>
            <w:r w:rsidRPr="00B91002">
              <w:rPr>
                <w:sz w:val="20"/>
              </w:rPr>
              <w:t>Primary Contact Name for Power Advocate</w:t>
            </w:r>
          </w:p>
        </w:tc>
        <w:tc>
          <w:tcPr>
            <w:tcW w:w="5058" w:type="dxa"/>
            <w:tcBorders>
              <w:top w:val="single" w:sz="12" w:space="0" w:color="auto"/>
              <w:left w:val="single" w:sz="12" w:space="0" w:color="auto"/>
              <w:bottom w:val="single" w:sz="12" w:space="0" w:color="auto"/>
              <w:right w:val="single" w:sz="12" w:space="0" w:color="auto"/>
            </w:tcBorders>
          </w:tcPr>
          <w:p w14:paraId="590B1495" w14:textId="77777777" w:rsidR="00F56338" w:rsidRPr="004B1EFF" w:rsidRDefault="00F56338" w:rsidP="00F56338">
            <w:pPr>
              <w:spacing w:after="0" w:line="240" w:lineRule="auto"/>
              <w:rPr>
                <w:rFonts w:asciiTheme="minorHAnsi" w:hAnsiTheme="minorHAnsi"/>
                <w:sz w:val="20"/>
              </w:rPr>
            </w:pPr>
          </w:p>
        </w:tc>
      </w:tr>
      <w:tr w:rsidR="00F56338" w:rsidRPr="004B1EFF" w14:paraId="590B1499" w14:textId="77777777" w:rsidTr="00DA671B">
        <w:trPr>
          <w:trHeight w:val="409"/>
        </w:trPr>
        <w:tc>
          <w:tcPr>
            <w:tcW w:w="4518" w:type="dxa"/>
            <w:tcBorders>
              <w:top w:val="single" w:sz="12" w:space="0" w:color="auto"/>
              <w:left w:val="single" w:sz="12" w:space="0" w:color="auto"/>
              <w:bottom w:val="single" w:sz="12" w:space="0" w:color="auto"/>
              <w:right w:val="single" w:sz="12" w:space="0" w:color="auto"/>
            </w:tcBorders>
          </w:tcPr>
          <w:p w14:paraId="590B1497" w14:textId="255E5352" w:rsidR="00F56338" w:rsidRPr="004B1EFF" w:rsidRDefault="00F56338" w:rsidP="00F56338">
            <w:pPr>
              <w:spacing w:after="0" w:line="240" w:lineRule="auto"/>
              <w:rPr>
                <w:sz w:val="20"/>
              </w:rPr>
            </w:pPr>
            <w:r w:rsidRPr="00B91002">
              <w:rPr>
                <w:sz w:val="20"/>
              </w:rPr>
              <w:t>Primary Contact E-mail Address for Power Advocate</w:t>
            </w:r>
          </w:p>
        </w:tc>
        <w:tc>
          <w:tcPr>
            <w:tcW w:w="5058" w:type="dxa"/>
            <w:tcBorders>
              <w:top w:val="single" w:sz="12" w:space="0" w:color="auto"/>
              <w:left w:val="single" w:sz="12" w:space="0" w:color="auto"/>
              <w:bottom w:val="single" w:sz="12" w:space="0" w:color="auto"/>
              <w:right w:val="single" w:sz="12" w:space="0" w:color="auto"/>
            </w:tcBorders>
          </w:tcPr>
          <w:p w14:paraId="590B1498" w14:textId="77777777" w:rsidR="00F56338" w:rsidRPr="004B1EFF" w:rsidRDefault="00F56338" w:rsidP="00F56338">
            <w:pPr>
              <w:spacing w:after="0" w:line="240" w:lineRule="auto"/>
              <w:rPr>
                <w:rFonts w:asciiTheme="minorHAnsi" w:hAnsiTheme="minorHAnsi"/>
                <w:sz w:val="20"/>
              </w:rPr>
            </w:pPr>
          </w:p>
        </w:tc>
      </w:tr>
      <w:tr w:rsidR="00F56338" w:rsidRPr="004B1EFF" w14:paraId="590B149C" w14:textId="77777777" w:rsidTr="00DA671B">
        <w:trPr>
          <w:trHeight w:val="427"/>
        </w:trPr>
        <w:tc>
          <w:tcPr>
            <w:tcW w:w="4518" w:type="dxa"/>
            <w:tcBorders>
              <w:top w:val="single" w:sz="12" w:space="0" w:color="auto"/>
              <w:left w:val="single" w:sz="12" w:space="0" w:color="auto"/>
              <w:bottom w:val="single" w:sz="12" w:space="0" w:color="auto"/>
              <w:right w:val="single" w:sz="12" w:space="0" w:color="auto"/>
            </w:tcBorders>
          </w:tcPr>
          <w:p w14:paraId="590B149A" w14:textId="2EAF3BCB" w:rsidR="00F56338" w:rsidRPr="004B1EFF" w:rsidRDefault="00F56338" w:rsidP="00F56338">
            <w:pPr>
              <w:spacing w:after="0" w:line="240" w:lineRule="auto"/>
              <w:rPr>
                <w:sz w:val="20"/>
              </w:rPr>
            </w:pPr>
            <w:r w:rsidRPr="00B91002">
              <w:rPr>
                <w:sz w:val="20"/>
              </w:rPr>
              <w:t>Primary Contact Phone Number</w:t>
            </w:r>
          </w:p>
        </w:tc>
        <w:tc>
          <w:tcPr>
            <w:tcW w:w="5058" w:type="dxa"/>
            <w:tcBorders>
              <w:top w:val="single" w:sz="12" w:space="0" w:color="auto"/>
              <w:left w:val="single" w:sz="12" w:space="0" w:color="auto"/>
              <w:bottom w:val="single" w:sz="12" w:space="0" w:color="auto"/>
              <w:right w:val="single" w:sz="12" w:space="0" w:color="auto"/>
            </w:tcBorders>
          </w:tcPr>
          <w:p w14:paraId="590B149B" w14:textId="77777777" w:rsidR="00F56338" w:rsidRPr="004B1EFF" w:rsidRDefault="00F56338" w:rsidP="00F56338">
            <w:pPr>
              <w:spacing w:after="0" w:line="240" w:lineRule="auto"/>
              <w:rPr>
                <w:rFonts w:asciiTheme="minorHAnsi" w:hAnsiTheme="minorHAnsi"/>
                <w:sz w:val="20"/>
              </w:rPr>
            </w:pPr>
          </w:p>
        </w:tc>
      </w:tr>
      <w:tr w:rsidR="00F56338" w:rsidRPr="004B1EFF" w14:paraId="590B149F" w14:textId="77777777" w:rsidTr="00DA671B">
        <w:trPr>
          <w:trHeight w:val="418"/>
        </w:trPr>
        <w:tc>
          <w:tcPr>
            <w:tcW w:w="4518" w:type="dxa"/>
            <w:tcBorders>
              <w:top w:val="single" w:sz="12" w:space="0" w:color="auto"/>
              <w:left w:val="single" w:sz="12" w:space="0" w:color="auto"/>
              <w:bottom w:val="single" w:sz="12" w:space="0" w:color="auto"/>
              <w:right w:val="single" w:sz="12" w:space="0" w:color="auto"/>
            </w:tcBorders>
          </w:tcPr>
          <w:p w14:paraId="590B149D" w14:textId="1395ADC5" w:rsidR="00F56338" w:rsidRPr="004B1EFF" w:rsidRDefault="00F56338" w:rsidP="00F56338">
            <w:pPr>
              <w:spacing w:after="0" w:line="240" w:lineRule="auto"/>
              <w:rPr>
                <w:sz w:val="20"/>
              </w:rPr>
            </w:pPr>
            <w:r w:rsidRPr="00B91002">
              <w:rPr>
                <w:sz w:val="20"/>
              </w:rPr>
              <w:t>Primary Contact Fax Number</w:t>
            </w:r>
          </w:p>
        </w:tc>
        <w:tc>
          <w:tcPr>
            <w:tcW w:w="5058" w:type="dxa"/>
            <w:tcBorders>
              <w:top w:val="single" w:sz="12" w:space="0" w:color="auto"/>
              <w:left w:val="single" w:sz="12" w:space="0" w:color="auto"/>
              <w:bottom w:val="single" w:sz="12" w:space="0" w:color="auto"/>
              <w:right w:val="single" w:sz="12" w:space="0" w:color="auto"/>
            </w:tcBorders>
          </w:tcPr>
          <w:p w14:paraId="590B149E" w14:textId="77777777" w:rsidR="00F56338" w:rsidRPr="004B1EFF" w:rsidRDefault="00F56338" w:rsidP="00F56338">
            <w:pPr>
              <w:spacing w:after="0" w:line="240" w:lineRule="auto"/>
              <w:rPr>
                <w:rFonts w:asciiTheme="minorHAnsi" w:hAnsiTheme="minorHAnsi"/>
                <w:sz w:val="20"/>
              </w:rPr>
            </w:pPr>
          </w:p>
        </w:tc>
      </w:tr>
      <w:tr w:rsidR="00A044B1" w:rsidRPr="004B1EFF" w14:paraId="590B14A2" w14:textId="77777777" w:rsidTr="00DA671B">
        <w:trPr>
          <w:trHeight w:val="427"/>
        </w:trPr>
        <w:tc>
          <w:tcPr>
            <w:tcW w:w="4518" w:type="dxa"/>
            <w:tcBorders>
              <w:top w:val="single" w:sz="12" w:space="0" w:color="auto"/>
              <w:left w:val="single" w:sz="12" w:space="0" w:color="auto"/>
              <w:bottom w:val="single" w:sz="12" w:space="0" w:color="auto"/>
              <w:right w:val="single" w:sz="12" w:space="0" w:color="auto"/>
            </w:tcBorders>
          </w:tcPr>
          <w:p w14:paraId="590B14A0" w14:textId="63B9572A" w:rsidR="00A044B1" w:rsidRPr="004B1EFF" w:rsidRDefault="00A044B1" w:rsidP="00A044B1">
            <w:pPr>
              <w:spacing w:after="0" w:line="240" w:lineRule="auto"/>
              <w:ind w:right="-108"/>
              <w:rPr>
                <w:sz w:val="20"/>
              </w:rPr>
            </w:pPr>
            <w:r w:rsidRPr="0094119C">
              <w:rPr>
                <w:sz w:val="20"/>
                <w:szCs w:val="20"/>
              </w:rPr>
              <w:t>Owner of Generation Facility</w:t>
            </w:r>
            <w:r>
              <w:rPr>
                <w:sz w:val="20"/>
                <w:szCs w:val="20"/>
              </w:rPr>
              <w:t xml:space="preserve"> (Seller)</w:t>
            </w:r>
            <w:r w:rsidRPr="0094119C">
              <w:rPr>
                <w:sz w:val="20"/>
                <w:szCs w:val="20"/>
              </w:rPr>
              <w:t xml:space="preserve"> (Project Level Company, if applicable)</w:t>
            </w:r>
          </w:p>
        </w:tc>
        <w:tc>
          <w:tcPr>
            <w:tcW w:w="5058" w:type="dxa"/>
            <w:tcBorders>
              <w:top w:val="single" w:sz="12" w:space="0" w:color="auto"/>
              <w:left w:val="single" w:sz="12" w:space="0" w:color="auto"/>
              <w:bottom w:val="single" w:sz="12" w:space="0" w:color="auto"/>
              <w:right w:val="single" w:sz="12" w:space="0" w:color="auto"/>
            </w:tcBorders>
          </w:tcPr>
          <w:p w14:paraId="590B14A1" w14:textId="77777777" w:rsidR="00A044B1" w:rsidRPr="004B1EFF" w:rsidRDefault="00A044B1" w:rsidP="00A044B1">
            <w:pPr>
              <w:spacing w:after="0" w:line="240" w:lineRule="auto"/>
              <w:rPr>
                <w:rFonts w:asciiTheme="minorHAnsi" w:hAnsiTheme="minorHAnsi"/>
                <w:sz w:val="20"/>
              </w:rPr>
            </w:pPr>
          </w:p>
        </w:tc>
      </w:tr>
      <w:tr w:rsidR="00A044B1" w:rsidRPr="004B1EFF" w14:paraId="590B14A5" w14:textId="77777777" w:rsidTr="00DA671B">
        <w:trPr>
          <w:trHeight w:val="418"/>
        </w:trPr>
        <w:tc>
          <w:tcPr>
            <w:tcW w:w="4518" w:type="dxa"/>
            <w:tcBorders>
              <w:top w:val="single" w:sz="12" w:space="0" w:color="auto"/>
              <w:left w:val="single" w:sz="12" w:space="0" w:color="auto"/>
              <w:bottom w:val="single" w:sz="12" w:space="0" w:color="auto"/>
              <w:right w:val="single" w:sz="12" w:space="0" w:color="auto"/>
            </w:tcBorders>
          </w:tcPr>
          <w:p w14:paraId="590B14A3" w14:textId="5851DD51" w:rsidR="00A044B1" w:rsidRPr="004B1EFF" w:rsidRDefault="00A044B1" w:rsidP="00A044B1">
            <w:pPr>
              <w:spacing w:after="0" w:line="240" w:lineRule="auto"/>
              <w:rPr>
                <w:sz w:val="20"/>
              </w:rPr>
            </w:pPr>
            <w:r>
              <w:rPr>
                <w:sz w:val="20"/>
                <w:szCs w:val="20"/>
              </w:rPr>
              <w:t xml:space="preserve">Legal Name of Proposed </w:t>
            </w:r>
            <w:r w:rsidRPr="0094119C">
              <w:rPr>
                <w:sz w:val="20"/>
                <w:szCs w:val="20"/>
              </w:rPr>
              <w:t>Seller Parent Guarant</w:t>
            </w:r>
            <w:r>
              <w:rPr>
                <w:sz w:val="20"/>
                <w:szCs w:val="20"/>
              </w:rPr>
              <w:t>or</w:t>
            </w:r>
          </w:p>
        </w:tc>
        <w:tc>
          <w:tcPr>
            <w:tcW w:w="5058" w:type="dxa"/>
            <w:tcBorders>
              <w:top w:val="single" w:sz="12" w:space="0" w:color="auto"/>
              <w:left w:val="single" w:sz="12" w:space="0" w:color="auto"/>
              <w:bottom w:val="single" w:sz="12" w:space="0" w:color="auto"/>
              <w:right w:val="single" w:sz="12" w:space="0" w:color="auto"/>
            </w:tcBorders>
          </w:tcPr>
          <w:p w14:paraId="590B14A4" w14:textId="77777777" w:rsidR="00A044B1" w:rsidRPr="004B1EFF" w:rsidRDefault="00A044B1" w:rsidP="00A044B1">
            <w:pPr>
              <w:spacing w:after="0" w:line="240" w:lineRule="auto"/>
              <w:rPr>
                <w:rFonts w:asciiTheme="minorHAnsi" w:hAnsiTheme="minorHAnsi"/>
                <w:sz w:val="20"/>
              </w:rPr>
            </w:pPr>
          </w:p>
        </w:tc>
      </w:tr>
      <w:tr w:rsidR="00A044B1" w:rsidRPr="004B1EFF" w14:paraId="590B14A8" w14:textId="77777777" w:rsidTr="00DA671B">
        <w:trPr>
          <w:trHeight w:val="328"/>
        </w:trPr>
        <w:tc>
          <w:tcPr>
            <w:tcW w:w="4518" w:type="dxa"/>
            <w:tcBorders>
              <w:top w:val="single" w:sz="12" w:space="0" w:color="auto"/>
              <w:left w:val="single" w:sz="12" w:space="0" w:color="auto"/>
              <w:bottom w:val="single" w:sz="12" w:space="0" w:color="auto"/>
              <w:right w:val="single" w:sz="12" w:space="0" w:color="auto"/>
            </w:tcBorders>
          </w:tcPr>
          <w:p w14:paraId="590B14A6" w14:textId="57A45E51" w:rsidR="00A044B1" w:rsidRPr="004B1EFF" w:rsidRDefault="00A044B1" w:rsidP="00A044B1">
            <w:pPr>
              <w:spacing w:after="0" w:line="240" w:lineRule="auto"/>
              <w:rPr>
                <w:sz w:val="20"/>
              </w:rPr>
            </w:pPr>
            <w:r w:rsidRPr="002D71A8">
              <w:rPr>
                <w:sz w:val="20"/>
                <w:szCs w:val="20"/>
              </w:rPr>
              <w:t xml:space="preserve">Published Credit Rating </w:t>
            </w:r>
            <w:r>
              <w:rPr>
                <w:sz w:val="20"/>
                <w:szCs w:val="20"/>
              </w:rPr>
              <w:t xml:space="preserve">(most recent) </w:t>
            </w:r>
            <w:r w:rsidRPr="002D71A8">
              <w:rPr>
                <w:sz w:val="20"/>
                <w:szCs w:val="20"/>
              </w:rPr>
              <w:t>from S&amp;P and Moody’s of Seller and the proposed Seller Parent Guarantor, to the extent such a rating exists</w:t>
            </w:r>
          </w:p>
        </w:tc>
        <w:tc>
          <w:tcPr>
            <w:tcW w:w="5058" w:type="dxa"/>
            <w:tcBorders>
              <w:top w:val="single" w:sz="12" w:space="0" w:color="auto"/>
              <w:left w:val="single" w:sz="12" w:space="0" w:color="auto"/>
              <w:bottom w:val="single" w:sz="12" w:space="0" w:color="auto"/>
              <w:right w:val="single" w:sz="12" w:space="0" w:color="auto"/>
            </w:tcBorders>
          </w:tcPr>
          <w:p w14:paraId="590B14A7" w14:textId="77777777" w:rsidR="00A044B1" w:rsidRPr="004B1EFF" w:rsidRDefault="00A044B1" w:rsidP="00A044B1">
            <w:pPr>
              <w:spacing w:after="0" w:line="240" w:lineRule="auto"/>
              <w:rPr>
                <w:rFonts w:asciiTheme="minorHAnsi" w:hAnsiTheme="minorHAnsi"/>
                <w:sz w:val="20"/>
              </w:rPr>
            </w:pPr>
          </w:p>
        </w:tc>
      </w:tr>
      <w:tr w:rsidR="00A044B1" w:rsidRPr="004B1EFF" w14:paraId="590B14AB" w14:textId="77777777" w:rsidTr="00DA671B">
        <w:trPr>
          <w:trHeight w:val="427"/>
        </w:trPr>
        <w:tc>
          <w:tcPr>
            <w:tcW w:w="4518" w:type="dxa"/>
            <w:tcBorders>
              <w:top w:val="single" w:sz="12" w:space="0" w:color="auto"/>
              <w:left w:val="single" w:sz="12" w:space="0" w:color="auto"/>
              <w:bottom w:val="single" w:sz="12" w:space="0" w:color="auto"/>
              <w:right w:val="single" w:sz="12" w:space="0" w:color="auto"/>
            </w:tcBorders>
          </w:tcPr>
          <w:p w14:paraId="590B14A9" w14:textId="57C326DC" w:rsidR="00A044B1" w:rsidRPr="004B1EFF" w:rsidRDefault="00A044B1" w:rsidP="00A044B1">
            <w:pPr>
              <w:spacing w:after="0" w:line="240" w:lineRule="auto"/>
              <w:rPr>
                <w:sz w:val="20"/>
              </w:rPr>
            </w:pPr>
            <w:r>
              <w:rPr>
                <w:sz w:val="20"/>
              </w:rPr>
              <w:t>A</w:t>
            </w:r>
            <w:r w:rsidRPr="008F17CA">
              <w:rPr>
                <w:sz w:val="20"/>
                <w:szCs w:val="20"/>
              </w:rPr>
              <w:t>udited annual</w:t>
            </w:r>
            <w:r w:rsidRPr="000F39AF">
              <w:rPr>
                <w:sz w:val="20"/>
                <w:szCs w:val="20"/>
              </w:rPr>
              <w:t xml:space="preserve"> financial statements for 2018 and 2019</w:t>
            </w:r>
            <w:r w:rsidRPr="002C5A93">
              <w:rPr>
                <w:sz w:val="20"/>
                <w:szCs w:val="20"/>
              </w:rPr>
              <w:t xml:space="preserve"> and the current-year reviewed quarterly </w:t>
            </w:r>
            <w:r w:rsidRPr="002C5A93">
              <w:rPr>
                <w:sz w:val="20"/>
                <w:szCs w:val="20"/>
              </w:rPr>
              <w:lastRenderedPageBreak/>
              <w:t xml:space="preserve">financial statements </w:t>
            </w:r>
            <w:r w:rsidRPr="008F17CA">
              <w:rPr>
                <w:sz w:val="20"/>
                <w:szCs w:val="20"/>
              </w:rPr>
              <w:t xml:space="preserve">for Seller and </w:t>
            </w:r>
            <w:r>
              <w:rPr>
                <w:sz w:val="20"/>
                <w:szCs w:val="20"/>
              </w:rPr>
              <w:t xml:space="preserve">the proposed </w:t>
            </w:r>
            <w:r w:rsidRPr="008F17CA">
              <w:rPr>
                <w:sz w:val="20"/>
                <w:szCs w:val="20"/>
              </w:rPr>
              <w:t>Seller Parent Guarantor</w:t>
            </w:r>
            <w:r>
              <w:rPr>
                <w:sz w:val="20"/>
                <w:szCs w:val="20"/>
              </w:rPr>
              <w:t xml:space="preserve"> (attach a pdf containing this Requested Information to this form).</w:t>
            </w:r>
            <w:r w:rsidRPr="000F39AF">
              <w:rPr>
                <w:sz w:val="20"/>
                <w:szCs w:val="20"/>
              </w:rPr>
              <w:t xml:space="preserve">  Please</w:t>
            </w:r>
            <w:r>
              <w:rPr>
                <w:sz w:val="20"/>
              </w:rPr>
              <w:t xml:space="preserve"> ensure that the auditor’s opinion and notes to the financial statements, the balance sheet, the income statement, and the cash flow statement are included in each financial statement.  For consolidated financials, see Section A of Appendix F for extraction and segregation requirements.</w:t>
            </w:r>
          </w:p>
        </w:tc>
        <w:tc>
          <w:tcPr>
            <w:tcW w:w="5058" w:type="dxa"/>
            <w:tcBorders>
              <w:top w:val="single" w:sz="12" w:space="0" w:color="auto"/>
              <w:left w:val="single" w:sz="12" w:space="0" w:color="auto"/>
              <w:bottom w:val="single" w:sz="12" w:space="0" w:color="auto"/>
              <w:right w:val="single" w:sz="12" w:space="0" w:color="auto"/>
            </w:tcBorders>
          </w:tcPr>
          <w:p w14:paraId="590B14AA" w14:textId="77777777" w:rsidR="00A044B1" w:rsidRPr="004B1EFF" w:rsidRDefault="00A044B1" w:rsidP="00A044B1">
            <w:pPr>
              <w:spacing w:after="0" w:line="240" w:lineRule="auto"/>
              <w:rPr>
                <w:rFonts w:asciiTheme="minorHAnsi" w:hAnsiTheme="minorHAnsi"/>
                <w:sz w:val="20"/>
              </w:rPr>
            </w:pPr>
          </w:p>
        </w:tc>
      </w:tr>
      <w:tr w:rsidR="004B1EFF" w:rsidRPr="004B1EFF" w14:paraId="590B14AE" w14:textId="77777777" w:rsidTr="00DA671B">
        <w:trPr>
          <w:trHeight w:val="418"/>
        </w:trPr>
        <w:tc>
          <w:tcPr>
            <w:tcW w:w="4518" w:type="dxa"/>
            <w:tcBorders>
              <w:top w:val="single" w:sz="12" w:space="0" w:color="auto"/>
              <w:left w:val="single" w:sz="12" w:space="0" w:color="auto"/>
              <w:bottom w:val="single" w:sz="12" w:space="0" w:color="auto"/>
              <w:right w:val="single" w:sz="12" w:space="0" w:color="auto"/>
            </w:tcBorders>
          </w:tcPr>
          <w:p w14:paraId="590B14AC" w14:textId="74B6B32A" w:rsidR="004B1EFF" w:rsidRPr="004B1EFF" w:rsidRDefault="004B1EFF" w:rsidP="004B1EFF">
            <w:pPr>
              <w:spacing w:after="0" w:line="240" w:lineRule="auto"/>
              <w:rPr>
                <w:sz w:val="20"/>
              </w:rPr>
            </w:pPr>
            <w:r w:rsidRPr="004B1EFF">
              <w:rPr>
                <w:sz w:val="20"/>
              </w:rPr>
              <w:t xml:space="preserve">Generation Facility </w:t>
            </w:r>
            <w:r w:rsidR="002E588D">
              <w:rPr>
                <w:sz w:val="20"/>
              </w:rPr>
              <w:t>Name</w:t>
            </w:r>
          </w:p>
        </w:tc>
        <w:tc>
          <w:tcPr>
            <w:tcW w:w="5058" w:type="dxa"/>
            <w:tcBorders>
              <w:top w:val="single" w:sz="12" w:space="0" w:color="auto"/>
              <w:left w:val="single" w:sz="12" w:space="0" w:color="auto"/>
              <w:bottom w:val="single" w:sz="12" w:space="0" w:color="auto"/>
              <w:right w:val="single" w:sz="12" w:space="0" w:color="auto"/>
            </w:tcBorders>
          </w:tcPr>
          <w:p w14:paraId="590B14AD" w14:textId="77777777" w:rsidR="004B1EFF" w:rsidRPr="004B1EFF" w:rsidRDefault="004B1EFF" w:rsidP="004B1EFF">
            <w:pPr>
              <w:spacing w:after="0" w:line="240" w:lineRule="auto"/>
              <w:rPr>
                <w:rFonts w:asciiTheme="minorHAnsi" w:hAnsiTheme="minorHAnsi"/>
                <w:sz w:val="20"/>
              </w:rPr>
            </w:pPr>
          </w:p>
        </w:tc>
      </w:tr>
      <w:tr w:rsidR="00EC5A0F" w:rsidRPr="004B1EFF" w14:paraId="3FE9644D" w14:textId="77777777" w:rsidTr="00DA671B">
        <w:trPr>
          <w:trHeight w:val="418"/>
        </w:trPr>
        <w:tc>
          <w:tcPr>
            <w:tcW w:w="4518" w:type="dxa"/>
            <w:tcBorders>
              <w:top w:val="single" w:sz="12" w:space="0" w:color="auto"/>
              <w:left w:val="single" w:sz="12" w:space="0" w:color="auto"/>
              <w:bottom w:val="single" w:sz="12" w:space="0" w:color="auto"/>
              <w:right w:val="single" w:sz="12" w:space="0" w:color="auto"/>
            </w:tcBorders>
          </w:tcPr>
          <w:p w14:paraId="7F3D76B5" w14:textId="6E918D87" w:rsidR="00EC5A0F" w:rsidRPr="004B1EFF" w:rsidRDefault="002E588D" w:rsidP="004B1EFF">
            <w:pPr>
              <w:spacing w:after="0" w:line="240" w:lineRule="auto"/>
              <w:rPr>
                <w:sz w:val="20"/>
              </w:rPr>
            </w:pPr>
            <w:r w:rsidRPr="004B1EFF">
              <w:rPr>
                <w:sz w:val="20"/>
              </w:rPr>
              <w:t>Generation Facility Location</w:t>
            </w:r>
            <w:r w:rsidRPr="00B91002">
              <w:rPr>
                <w:sz w:val="20"/>
              </w:rPr>
              <w:t xml:space="preserve"> </w:t>
            </w:r>
            <w:r w:rsidR="00BD7FBD" w:rsidRPr="00B91002">
              <w:rPr>
                <w:sz w:val="20"/>
              </w:rPr>
              <w:t xml:space="preserve">(City, </w:t>
            </w:r>
            <w:r w:rsidR="000F1DDA">
              <w:rPr>
                <w:sz w:val="20"/>
              </w:rPr>
              <w:t>County</w:t>
            </w:r>
            <w:r w:rsidR="00BD7FBD">
              <w:rPr>
                <w:sz w:val="20"/>
              </w:rPr>
              <w:t xml:space="preserve">, </w:t>
            </w:r>
            <w:r w:rsidR="00BD7FBD" w:rsidRPr="00B91002">
              <w:rPr>
                <w:sz w:val="20"/>
              </w:rPr>
              <w:t>State</w:t>
            </w:r>
            <w:r w:rsidR="00BD7FBD">
              <w:rPr>
                <w:sz w:val="20"/>
              </w:rPr>
              <w:t>, and/or GPS</w:t>
            </w:r>
            <w:r w:rsidR="00BD7FBD" w:rsidRPr="00B91002">
              <w:rPr>
                <w:sz w:val="20"/>
              </w:rPr>
              <w:t>)</w:t>
            </w:r>
          </w:p>
        </w:tc>
        <w:tc>
          <w:tcPr>
            <w:tcW w:w="5058" w:type="dxa"/>
            <w:tcBorders>
              <w:top w:val="single" w:sz="12" w:space="0" w:color="auto"/>
              <w:left w:val="single" w:sz="12" w:space="0" w:color="auto"/>
              <w:bottom w:val="single" w:sz="12" w:space="0" w:color="auto"/>
              <w:right w:val="single" w:sz="12" w:space="0" w:color="auto"/>
            </w:tcBorders>
          </w:tcPr>
          <w:p w14:paraId="740005BF" w14:textId="77777777" w:rsidR="00EC5A0F" w:rsidRPr="004B1EFF" w:rsidRDefault="00EC5A0F" w:rsidP="004B1EFF">
            <w:pPr>
              <w:spacing w:after="0" w:line="240" w:lineRule="auto"/>
              <w:rPr>
                <w:rFonts w:asciiTheme="minorHAnsi" w:hAnsiTheme="minorHAnsi"/>
                <w:sz w:val="20"/>
              </w:rPr>
            </w:pPr>
          </w:p>
        </w:tc>
      </w:tr>
      <w:tr w:rsidR="004B1EFF" w:rsidRPr="004B1EFF" w14:paraId="590B14B1" w14:textId="77777777" w:rsidTr="00DA671B">
        <w:trPr>
          <w:trHeight w:val="418"/>
        </w:trPr>
        <w:tc>
          <w:tcPr>
            <w:tcW w:w="4518" w:type="dxa"/>
            <w:tcBorders>
              <w:top w:val="single" w:sz="12" w:space="0" w:color="auto"/>
              <w:left w:val="single" w:sz="12" w:space="0" w:color="auto"/>
              <w:bottom w:val="single" w:sz="12" w:space="0" w:color="auto"/>
              <w:right w:val="single" w:sz="12" w:space="0" w:color="auto"/>
            </w:tcBorders>
          </w:tcPr>
          <w:p w14:paraId="590B14AF" w14:textId="77777777" w:rsidR="004B1EFF" w:rsidRPr="004B1EFF" w:rsidRDefault="004B1EFF" w:rsidP="004B1EFF">
            <w:pPr>
              <w:spacing w:after="0" w:line="240" w:lineRule="auto"/>
              <w:rPr>
                <w:sz w:val="20"/>
              </w:rPr>
            </w:pPr>
            <w:r w:rsidRPr="004B1EFF">
              <w:rPr>
                <w:sz w:val="20"/>
              </w:rPr>
              <w:t>Owner of Generation Facility</w:t>
            </w:r>
          </w:p>
        </w:tc>
        <w:tc>
          <w:tcPr>
            <w:tcW w:w="5058" w:type="dxa"/>
            <w:tcBorders>
              <w:top w:val="single" w:sz="12" w:space="0" w:color="auto"/>
              <w:left w:val="single" w:sz="12" w:space="0" w:color="auto"/>
              <w:bottom w:val="single" w:sz="12" w:space="0" w:color="auto"/>
              <w:right w:val="single" w:sz="12" w:space="0" w:color="auto"/>
            </w:tcBorders>
          </w:tcPr>
          <w:p w14:paraId="590B14B0" w14:textId="77777777" w:rsidR="004B1EFF" w:rsidRPr="004B1EFF" w:rsidRDefault="004B1EFF" w:rsidP="004B1EFF">
            <w:pPr>
              <w:spacing w:after="0" w:line="240" w:lineRule="auto"/>
              <w:rPr>
                <w:rFonts w:asciiTheme="minorHAnsi" w:hAnsiTheme="minorHAnsi"/>
                <w:sz w:val="20"/>
              </w:rPr>
            </w:pPr>
          </w:p>
        </w:tc>
      </w:tr>
      <w:tr w:rsidR="004B1EFF" w:rsidRPr="004B1EFF" w14:paraId="590B14B4" w14:textId="77777777" w:rsidTr="00DA671B">
        <w:trPr>
          <w:trHeight w:val="418"/>
        </w:trPr>
        <w:tc>
          <w:tcPr>
            <w:tcW w:w="4518" w:type="dxa"/>
            <w:tcBorders>
              <w:top w:val="single" w:sz="12" w:space="0" w:color="auto"/>
              <w:left w:val="single" w:sz="12" w:space="0" w:color="auto"/>
              <w:bottom w:val="single" w:sz="12" w:space="0" w:color="auto"/>
              <w:right w:val="single" w:sz="12" w:space="0" w:color="auto"/>
            </w:tcBorders>
          </w:tcPr>
          <w:p w14:paraId="590B14B2" w14:textId="77777777" w:rsidR="004B1EFF" w:rsidRPr="004B1EFF" w:rsidRDefault="004B1EFF" w:rsidP="004B1EFF">
            <w:pPr>
              <w:spacing w:after="0" w:line="240" w:lineRule="auto"/>
              <w:rPr>
                <w:sz w:val="20"/>
              </w:rPr>
            </w:pPr>
            <w:r w:rsidRPr="004B1EFF">
              <w:rPr>
                <w:sz w:val="20"/>
              </w:rPr>
              <w:t>Marketer of Generation Facility</w:t>
            </w:r>
          </w:p>
        </w:tc>
        <w:tc>
          <w:tcPr>
            <w:tcW w:w="5058" w:type="dxa"/>
            <w:tcBorders>
              <w:top w:val="single" w:sz="12" w:space="0" w:color="auto"/>
              <w:left w:val="single" w:sz="12" w:space="0" w:color="auto"/>
              <w:bottom w:val="single" w:sz="12" w:space="0" w:color="auto"/>
              <w:right w:val="single" w:sz="12" w:space="0" w:color="auto"/>
            </w:tcBorders>
          </w:tcPr>
          <w:p w14:paraId="590B14B3" w14:textId="77777777" w:rsidR="004B1EFF" w:rsidRPr="004B1EFF" w:rsidRDefault="004B1EFF" w:rsidP="004B1EFF">
            <w:pPr>
              <w:spacing w:after="0" w:line="240" w:lineRule="auto"/>
              <w:rPr>
                <w:rFonts w:asciiTheme="minorHAnsi" w:hAnsiTheme="minorHAnsi"/>
                <w:sz w:val="20"/>
              </w:rPr>
            </w:pPr>
          </w:p>
        </w:tc>
      </w:tr>
      <w:tr w:rsidR="004B1EFF" w:rsidRPr="004B1EFF" w14:paraId="590B14B7" w14:textId="77777777" w:rsidTr="00DA671B">
        <w:trPr>
          <w:trHeight w:val="427"/>
        </w:trPr>
        <w:tc>
          <w:tcPr>
            <w:tcW w:w="4518" w:type="dxa"/>
            <w:tcBorders>
              <w:top w:val="single" w:sz="12" w:space="0" w:color="auto"/>
              <w:left w:val="single" w:sz="12" w:space="0" w:color="auto"/>
              <w:bottom w:val="single" w:sz="12" w:space="0" w:color="auto"/>
              <w:right w:val="single" w:sz="12" w:space="0" w:color="auto"/>
            </w:tcBorders>
          </w:tcPr>
          <w:p w14:paraId="590B14B5" w14:textId="37F8BBC1" w:rsidR="004B1EFF" w:rsidRPr="004B1EFF" w:rsidRDefault="004B1EFF" w:rsidP="00CC677A">
            <w:pPr>
              <w:spacing w:after="0" w:line="240" w:lineRule="auto"/>
              <w:ind w:right="-108"/>
              <w:rPr>
                <w:sz w:val="20"/>
              </w:rPr>
            </w:pPr>
            <w:r w:rsidRPr="004B1EFF">
              <w:rPr>
                <w:sz w:val="20"/>
              </w:rPr>
              <w:t xml:space="preserve">Number of Proposals Bidder Intends </w:t>
            </w:r>
            <w:r w:rsidR="00C26F63">
              <w:rPr>
                <w:sz w:val="20"/>
              </w:rPr>
              <w:t>t</w:t>
            </w:r>
            <w:r w:rsidRPr="004B1EFF">
              <w:rPr>
                <w:sz w:val="20"/>
              </w:rPr>
              <w:t>o Submit</w:t>
            </w:r>
            <w:r w:rsidR="00A23B62">
              <w:rPr>
                <w:sz w:val="20"/>
              </w:rPr>
              <w:t xml:space="preserve"> in th</w:t>
            </w:r>
            <w:r w:rsidR="00CC677A">
              <w:rPr>
                <w:sz w:val="20"/>
              </w:rPr>
              <w:t>e</w:t>
            </w:r>
            <w:r w:rsidR="00A23B62">
              <w:rPr>
                <w:sz w:val="20"/>
              </w:rPr>
              <w:t xml:space="preserve"> RFP</w:t>
            </w:r>
          </w:p>
        </w:tc>
        <w:tc>
          <w:tcPr>
            <w:tcW w:w="5058" w:type="dxa"/>
            <w:tcBorders>
              <w:top w:val="single" w:sz="12" w:space="0" w:color="auto"/>
              <w:left w:val="single" w:sz="12" w:space="0" w:color="auto"/>
              <w:bottom w:val="single" w:sz="12" w:space="0" w:color="auto"/>
              <w:right w:val="single" w:sz="12" w:space="0" w:color="auto"/>
            </w:tcBorders>
          </w:tcPr>
          <w:p w14:paraId="590B14B6" w14:textId="77777777" w:rsidR="004B1EFF" w:rsidRPr="004B1EFF" w:rsidRDefault="004B1EFF" w:rsidP="004B1EFF">
            <w:pPr>
              <w:spacing w:after="0" w:line="240" w:lineRule="auto"/>
              <w:rPr>
                <w:rFonts w:asciiTheme="minorHAnsi" w:hAnsiTheme="minorHAnsi"/>
                <w:sz w:val="20"/>
              </w:rPr>
            </w:pPr>
          </w:p>
        </w:tc>
      </w:tr>
      <w:tr w:rsidR="004B1EFF" w:rsidRPr="004B1EFF" w14:paraId="590B14BA" w14:textId="77777777" w:rsidTr="00DA671B">
        <w:trPr>
          <w:trHeight w:val="428"/>
        </w:trPr>
        <w:tc>
          <w:tcPr>
            <w:tcW w:w="4518" w:type="dxa"/>
            <w:tcBorders>
              <w:top w:val="single" w:sz="12" w:space="0" w:color="auto"/>
              <w:left w:val="single" w:sz="12" w:space="0" w:color="auto"/>
              <w:bottom w:val="single" w:sz="12" w:space="0" w:color="auto"/>
              <w:right w:val="single" w:sz="12" w:space="0" w:color="auto"/>
            </w:tcBorders>
          </w:tcPr>
          <w:p w14:paraId="590B14B8" w14:textId="77777777" w:rsidR="004B1EFF" w:rsidRPr="004B1EFF" w:rsidRDefault="004B1EFF" w:rsidP="007B7AD0">
            <w:pPr>
              <w:spacing w:after="0" w:line="240" w:lineRule="auto"/>
              <w:ind w:right="-108"/>
              <w:rPr>
                <w:rFonts w:asciiTheme="minorHAnsi" w:hAnsiTheme="minorHAnsi"/>
                <w:b/>
                <w:bCs/>
                <w:sz w:val="20"/>
              </w:rPr>
            </w:pPr>
            <w:r w:rsidRPr="004B1EFF">
              <w:rPr>
                <w:sz w:val="20"/>
              </w:rPr>
              <w:t xml:space="preserve">Proposal Type (PPA, </w:t>
            </w:r>
            <w:r w:rsidR="00A23B62">
              <w:rPr>
                <w:sz w:val="20"/>
              </w:rPr>
              <w:t xml:space="preserve">Toll, </w:t>
            </w:r>
            <w:r w:rsidRPr="004B1EFF">
              <w:rPr>
                <w:sz w:val="20"/>
              </w:rPr>
              <w:t>Acquisition) for each Proposal to be Submitted</w:t>
            </w:r>
          </w:p>
        </w:tc>
        <w:tc>
          <w:tcPr>
            <w:tcW w:w="5058" w:type="dxa"/>
            <w:tcBorders>
              <w:top w:val="single" w:sz="12" w:space="0" w:color="auto"/>
              <w:left w:val="single" w:sz="12" w:space="0" w:color="auto"/>
              <w:bottom w:val="single" w:sz="12" w:space="0" w:color="auto"/>
              <w:right w:val="single" w:sz="12" w:space="0" w:color="auto"/>
            </w:tcBorders>
          </w:tcPr>
          <w:p w14:paraId="590B14B9" w14:textId="77777777" w:rsidR="004B1EFF" w:rsidRPr="004B1EFF" w:rsidRDefault="004B1EFF" w:rsidP="004B1EFF">
            <w:pPr>
              <w:spacing w:after="0" w:line="240" w:lineRule="auto"/>
              <w:rPr>
                <w:rFonts w:asciiTheme="minorHAnsi" w:hAnsiTheme="minorHAnsi"/>
                <w:sz w:val="20"/>
              </w:rPr>
            </w:pPr>
          </w:p>
        </w:tc>
      </w:tr>
      <w:tr w:rsidR="002F30AD" w:rsidRPr="004B1EFF" w14:paraId="1947D84A" w14:textId="77777777" w:rsidTr="00DA671B">
        <w:trPr>
          <w:trHeight w:val="428"/>
        </w:trPr>
        <w:tc>
          <w:tcPr>
            <w:tcW w:w="4518" w:type="dxa"/>
            <w:tcBorders>
              <w:top w:val="single" w:sz="12" w:space="0" w:color="auto"/>
              <w:left w:val="single" w:sz="12" w:space="0" w:color="auto"/>
              <w:bottom w:val="single" w:sz="12" w:space="0" w:color="auto"/>
              <w:right w:val="single" w:sz="12" w:space="0" w:color="auto"/>
            </w:tcBorders>
          </w:tcPr>
          <w:p w14:paraId="147350C4" w14:textId="408897EA" w:rsidR="002F30AD" w:rsidRPr="004B1EFF" w:rsidRDefault="002F30AD" w:rsidP="002F30AD">
            <w:pPr>
              <w:spacing w:after="0" w:line="240" w:lineRule="auto"/>
              <w:ind w:right="-108"/>
              <w:rPr>
                <w:sz w:val="20"/>
              </w:rPr>
            </w:pPr>
            <w:r w:rsidRPr="00826F54">
              <w:rPr>
                <w:sz w:val="20"/>
                <w:szCs w:val="20"/>
              </w:rPr>
              <w:t>MISO Queue Number</w:t>
            </w:r>
            <w:r w:rsidRPr="0C506EC7">
              <w:rPr>
                <w:sz w:val="20"/>
                <w:szCs w:val="20"/>
              </w:rPr>
              <w:t xml:space="preserve"> for the Project</w:t>
            </w:r>
          </w:p>
        </w:tc>
        <w:tc>
          <w:tcPr>
            <w:tcW w:w="5058" w:type="dxa"/>
            <w:tcBorders>
              <w:top w:val="single" w:sz="12" w:space="0" w:color="auto"/>
              <w:left w:val="single" w:sz="12" w:space="0" w:color="auto"/>
              <w:bottom w:val="single" w:sz="12" w:space="0" w:color="auto"/>
              <w:right w:val="single" w:sz="12" w:space="0" w:color="auto"/>
            </w:tcBorders>
          </w:tcPr>
          <w:p w14:paraId="26EE2681" w14:textId="77777777" w:rsidR="002F30AD" w:rsidRPr="004B1EFF" w:rsidRDefault="002F30AD" w:rsidP="002F30AD">
            <w:pPr>
              <w:spacing w:after="0" w:line="240" w:lineRule="auto"/>
              <w:rPr>
                <w:rFonts w:asciiTheme="minorHAnsi" w:hAnsiTheme="minorHAnsi"/>
                <w:sz w:val="20"/>
              </w:rPr>
            </w:pPr>
          </w:p>
        </w:tc>
      </w:tr>
      <w:tr w:rsidR="002F30AD" w:rsidRPr="004B1EFF" w14:paraId="15107D02" w14:textId="77777777" w:rsidTr="00DA671B">
        <w:trPr>
          <w:trHeight w:val="428"/>
        </w:trPr>
        <w:tc>
          <w:tcPr>
            <w:tcW w:w="4518" w:type="dxa"/>
            <w:tcBorders>
              <w:top w:val="single" w:sz="12" w:space="0" w:color="auto"/>
              <w:left w:val="single" w:sz="12" w:space="0" w:color="auto"/>
              <w:bottom w:val="single" w:sz="12" w:space="0" w:color="auto"/>
              <w:right w:val="single" w:sz="12" w:space="0" w:color="auto"/>
            </w:tcBorders>
          </w:tcPr>
          <w:p w14:paraId="077D88A6" w14:textId="64BD3600" w:rsidR="002F30AD" w:rsidRPr="004B1EFF" w:rsidRDefault="002F30AD" w:rsidP="002F30AD">
            <w:pPr>
              <w:spacing w:after="0" w:line="240" w:lineRule="auto"/>
              <w:ind w:right="-108"/>
              <w:rPr>
                <w:sz w:val="20"/>
              </w:rPr>
            </w:pPr>
            <w:r w:rsidRPr="00412B30">
              <w:rPr>
                <w:sz w:val="20"/>
                <w:szCs w:val="20"/>
              </w:rPr>
              <w:t xml:space="preserve">Confirm that a legible electronic copy of the Project’s GIA or the Project’s executed MISO DPP Application has been submitted to the Bid Event Coordinator via </w:t>
            </w:r>
            <w:r w:rsidR="00332033">
              <w:rPr>
                <w:sz w:val="20"/>
                <w:szCs w:val="20"/>
              </w:rPr>
              <w:t xml:space="preserve">PowerAdvocate or </w:t>
            </w:r>
            <w:r w:rsidRPr="00412B30">
              <w:rPr>
                <w:sz w:val="20"/>
                <w:szCs w:val="20"/>
              </w:rPr>
              <w:t xml:space="preserve">the </w:t>
            </w:r>
            <w:r>
              <w:rPr>
                <w:sz w:val="20"/>
                <w:szCs w:val="20"/>
              </w:rPr>
              <w:t>E</w:t>
            </w:r>
            <w:r>
              <w:t>TI</w:t>
            </w:r>
            <w:r w:rsidRPr="00412B30">
              <w:rPr>
                <w:sz w:val="20"/>
                <w:szCs w:val="20"/>
              </w:rPr>
              <w:t xml:space="preserve"> RFP inbox (</w:t>
            </w:r>
            <w:hyperlink r:id="rId9" w:history="1">
              <w:r w:rsidRPr="00440B31">
                <w:rPr>
                  <w:rStyle w:val="Hyperlink"/>
                </w:rPr>
                <w:t>eti</w:t>
              </w:r>
              <w:r w:rsidRPr="002F30AD">
                <w:rPr>
                  <w:rStyle w:val="Hyperlink"/>
                  <w:sz w:val="20"/>
                  <w:szCs w:val="20"/>
                </w:rPr>
                <w:t>rfp@entergy.com</w:t>
              </w:r>
            </w:hyperlink>
            <w:r w:rsidRPr="00412B30">
              <w:rPr>
                <w:sz w:val="20"/>
                <w:szCs w:val="20"/>
              </w:rPr>
              <w:t>) (Y/N)</w:t>
            </w:r>
          </w:p>
        </w:tc>
        <w:tc>
          <w:tcPr>
            <w:tcW w:w="5058" w:type="dxa"/>
            <w:tcBorders>
              <w:top w:val="single" w:sz="12" w:space="0" w:color="auto"/>
              <w:left w:val="single" w:sz="12" w:space="0" w:color="auto"/>
              <w:bottom w:val="single" w:sz="12" w:space="0" w:color="auto"/>
              <w:right w:val="single" w:sz="12" w:space="0" w:color="auto"/>
            </w:tcBorders>
          </w:tcPr>
          <w:p w14:paraId="75F00C30" w14:textId="77777777" w:rsidR="002F30AD" w:rsidRPr="004B1EFF" w:rsidRDefault="002F30AD" w:rsidP="002F30AD">
            <w:pPr>
              <w:spacing w:after="0" w:line="240" w:lineRule="auto"/>
              <w:rPr>
                <w:rFonts w:asciiTheme="minorHAnsi" w:hAnsiTheme="minorHAnsi"/>
                <w:sz w:val="20"/>
              </w:rPr>
            </w:pPr>
          </w:p>
        </w:tc>
      </w:tr>
      <w:tr w:rsidR="002F30AD" w:rsidRPr="004B1EFF" w14:paraId="3582B5EE" w14:textId="77777777" w:rsidTr="00DA671B">
        <w:trPr>
          <w:trHeight w:val="428"/>
        </w:trPr>
        <w:tc>
          <w:tcPr>
            <w:tcW w:w="4518" w:type="dxa"/>
            <w:tcBorders>
              <w:top w:val="single" w:sz="12" w:space="0" w:color="auto"/>
              <w:left w:val="single" w:sz="12" w:space="0" w:color="auto"/>
              <w:bottom w:val="single" w:sz="12" w:space="0" w:color="auto"/>
              <w:right w:val="single" w:sz="12" w:space="0" w:color="auto"/>
            </w:tcBorders>
          </w:tcPr>
          <w:p w14:paraId="585D163F" w14:textId="1D078A01" w:rsidR="002F30AD" w:rsidRPr="000F1DDA" w:rsidRDefault="002F30AD" w:rsidP="00613886">
            <w:pPr>
              <w:spacing w:after="0" w:line="240" w:lineRule="auto"/>
              <w:ind w:right="-108"/>
              <w:rPr>
                <w:sz w:val="20"/>
                <w:szCs w:val="20"/>
              </w:rPr>
            </w:pPr>
            <w:r w:rsidRPr="007B1DC3">
              <w:rPr>
                <w:sz w:val="20"/>
                <w:szCs w:val="20"/>
              </w:rPr>
              <w:t>Nameplate Capacity of Generating Resource (Summer Conditions, at full load, including duct-firing</w:t>
            </w:r>
            <w:r w:rsidR="00613886">
              <w:rPr>
                <w:sz w:val="20"/>
                <w:szCs w:val="20"/>
              </w:rPr>
              <w:t xml:space="preserve"> </w:t>
            </w:r>
            <w:r w:rsidR="00613886" w:rsidRPr="00613886">
              <w:rPr>
                <w:sz w:val="20"/>
                <w:szCs w:val="20"/>
              </w:rPr>
              <w:t>if included as part of the facility</w:t>
            </w:r>
            <w:r w:rsidRPr="007B1DC3">
              <w:rPr>
                <w:sz w:val="20"/>
                <w:szCs w:val="20"/>
              </w:rPr>
              <w:t xml:space="preserve">) </w:t>
            </w:r>
          </w:p>
          <w:p w14:paraId="505CB89D" w14:textId="062B6401" w:rsidR="002F30AD" w:rsidRPr="004B1EFF" w:rsidRDefault="002F30AD" w:rsidP="002F30AD">
            <w:pPr>
              <w:spacing w:after="0" w:line="240" w:lineRule="auto"/>
              <w:ind w:right="-108"/>
              <w:rPr>
                <w:sz w:val="20"/>
              </w:rPr>
            </w:pPr>
            <w:r w:rsidRPr="00CC7712">
              <w:rPr>
                <w:i/>
                <w:sz w:val="20"/>
              </w:rPr>
              <w:t>(Optional)</w:t>
            </w:r>
          </w:p>
        </w:tc>
        <w:tc>
          <w:tcPr>
            <w:tcW w:w="5058" w:type="dxa"/>
            <w:tcBorders>
              <w:top w:val="single" w:sz="12" w:space="0" w:color="auto"/>
              <w:left w:val="single" w:sz="12" w:space="0" w:color="auto"/>
              <w:bottom w:val="single" w:sz="12" w:space="0" w:color="auto"/>
              <w:right w:val="single" w:sz="12" w:space="0" w:color="auto"/>
            </w:tcBorders>
          </w:tcPr>
          <w:p w14:paraId="10234E62" w14:textId="77777777" w:rsidR="002F30AD" w:rsidRPr="004B1EFF" w:rsidRDefault="002F30AD" w:rsidP="002F30AD">
            <w:pPr>
              <w:spacing w:after="0" w:line="240" w:lineRule="auto"/>
              <w:rPr>
                <w:rFonts w:asciiTheme="minorHAnsi" w:hAnsiTheme="minorHAnsi"/>
                <w:sz w:val="20"/>
              </w:rPr>
            </w:pPr>
          </w:p>
        </w:tc>
      </w:tr>
      <w:tr w:rsidR="002F30AD" w:rsidRPr="004B1EFF" w14:paraId="1F4B5C6E" w14:textId="77777777" w:rsidTr="00DA671B">
        <w:trPr>
          <w:trHeight w:val="428"/>
        </w:trPr>
        <w:tc>
          <w:tcPr>
            <w:tcW w:w="4518" w:type="dxa"/>
            <w:tcBorders>
              <w:top w:val="single" w:sz="12" w:space="0" w:color="auto"/>
              <w:left w:val="single" w:sz="12" w:space="0" w:color="auto"/>
              <w:bottom w:val="single" w:sz="12" w:space="0" w:color="auto"/>
              <w:right w:val="single" w:sz="12" w:space="0" w:color="auto"/>
            </w:tcBorders>
          </w:tcPr>
          <w:p w14:paraId="207CA882" w14:textId="77777777" w:rsidR="002F30AD" w:rsidRPr="007127E1" w:rsidRDefault="002F30AD" w:rsidP="002F30AD">
            <w:pPr>
              <w:spacing w:after="0" w:line="240" w:lineRule="auto"/>
              <w:ind w:right="-108"/>
              <w:rPr>
                <w:sz w:val="20"/>
              </w:rPr>
            </w:pPr>
            <w:r w:rsidRPr="007127E1">
              <w:rPr>
                <w:sz w:val="20"/>
              </w:rPr>
              <w:t>Electric Interconnection Point for each Proposal to be Submitted (Interconnection CP Node)</w:t>
            </w:r>
          </w:p>
          <w:p w14:paraId="095DDE01" w14:textId="69594A42" w:rsidR="002F30AD" w:rsidRPr="004B1EFF" w:rsidRDefault="002F30AD" w:rsidP="002F30AD">
            <w:pPr>
              <w:spacing w:after="0" w:line="240" w:lineRule="auto"/>
              <w:ind w:right="-108"/>
              <w:rPr>
                <w:sz w:val="20"/>
              </w:rPr>
            </w:pPr>
            <w:r w:rsidRPr="007127E1">
              <w:rPr>
                <w:i/>
                <w:sz w:val="20"/>
              </w:rPr>
              <w:t>(Optional)</w:t>
            </w:r>
          </w:p>
        </w:tc>
        <w:tc>
          <w:tcPr>
            <w:tcW w:w="5058" w:type="dxa"/>
            <w:tcBorders>
              <w:top w:val="single" w:sz="12" w:space="0" w:color="auto"/>
              <w:left w:val="single" w:sz="12" w:space="0" w:color="auto"/>
              <w:bottom w:val="single" w:sz="12" w:space="0" w:color="auto"/>
              <w:right w:val="single" w:sz="12" w:space="0" w:color="auto"/>
            </w:tcBorders>
          </w:tcPr>
          <w:p w14:paraId="711A76C5" w14:textId="77777777" w:rsidR="002F30AD" w:rsidRPr="004B1EFF" w:rsidRDefault="002F30AD" w:rsidP="002F30AD">
            <w:pPr>
              <w:spacing w:after="0" w:line="240" w:lineRule="auto"/>
              <w:rPr>
                <w:rFonts w:asciiTheme="minorHAnsi" w:hAnsiTheme="minorHAnsi"/>
                <w:sz w:val="20"/>
              </w:rPr>
            </w:pPr>
          </w:p>
        </w:tc>
      </w:tr>
      <w:tr w:rsidR="007A79A2" w:rsidRPr="004B1EFF" w14:paraId="7DCC12D0" w14:textId="77777777" w:rsidTr="00DA671B">
        <w:trPr>
          <w:trHeight w:val="428"/>
        </w:trPr>
        <w:tc>
          <w:tcPr>
            <w:tcW w:w="4518" w:type="dxa"/>
            <w:tcBorders>
              <w:top w:val="single" w:sz="12" w:space="0" w:color="auto"/>
              <w:left w:val="single" w:sz="12" w:space="0" w:color="auto"/>
              <w:bottom w:val="single" w:sz="12" w:space="0" w:color="auto"/>
              <w:right w:val="single" w:sz="12" w:space="0" w:color="auto"/>
            </w:tcBorders>
          </w:tcPr>
          <w:p w14:paraId="15F2F617" w14:textId="29EF842B" w:rsidR="007A79A2" w:rsidRPr="007127E1" w:rsidRDefault="007A79A2" w:rsidP="002F30AD">
            <w:pPr>
              <w:spacing w:after="0" w:line="240" w:lineRule="auto"/>
              <w:ind w:right="-108"/>
              <w:rPr>
                <w:sz w:val="20"/>
              </w:rPr>
            </w:pPr>
            <w:r>
              <w:rPr>
                <w:sz w:val="20"/>
              </w:rPr>
              <w:t>Target Commercial Operation Date</w:t>
            </w:r>
          </w:p>
        </w:tc>
        <w:tc>
          <w:tcPr>
            <w:tcW w:w="5058" w:type="dxa"/>
            <w:tcBorders>
              <w:top w:val="single" w:sz="12" w:space="0" w:color="auto"/>
              <w:left w:val="single" w:sz="12" w:space="0" w:color="auto"/>
              <w:bottom w:val="single" w:sz="12" w:space="0" w:color="auto"/>
              <w:right w:val="single" w:sz="12" w:space="0" w:color="auto"/>
            </w:tcBorders>
          </w:tcPr>
          <w:p w14:paraId="24D79717" w14:textId="77777777" w:rsidR="007A79A2" w:rsidRPr="004B1EFF" w:rsidRDefault="007A79A2" w:rsidP="002F30AD">
            <w:pPr>
              <w:spacing w:after="0" w:line="240" w:lineRule="auto"/>
              <w:rPr>
                <w:rFonts w:asciiTheme="minorHAnsi" w:hAnsiTheme="minorHAnsi"/>
                <w:sz w:val="20"/>
              </w:rPr>
            </w:pPr>
          </w:p>
        </w:tc>
      </w:tr>
    </w:tbl>
    <w:p w14:paraId="590B14BB" w14:textId="77777777" w:rsidR="0082354D" w:rsidRPr="0082354D" w:rsidRDefault="0082354D" w:rsidP="0082354D">
      <w:pPr>
        <w:rPr>
          <w:rFonts w:ascii="Times New Roman" w:hAnsi="Times New Roman"/>
          <w:sz w:val="2"/>
          <w:szCs w:val="2"/>
        </w:rPr>
      </w:pPr>
    </w:p>
    <w:sectPr w:rsidR="0082354D" w:rsidRPr="0082354D" w:rsidSect="007B1DC3">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ocumentProtection w:edit="readOnly" w:enforcement="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517D"/>
    <w:rsid w:val="00001F3F"/>
    <w:rsid w:val="0000340F"/>
    <w:rsid w:val="00004E7A"/>
    <w:rsid w:val="00005EA9"/>
    <w:rsid w:val="00006090"/>
    <w:rsid w:val="00007D4D"/>
    <w:rsid w:val="000104F2"/>
    <w:rsid w:val="000126E9"/>
    <w:rsid w:val="000132EA"/>
    <w:rsid w:val="000135CF"/>
    <w:rsid w:val="00013A44"/>
    <w:rsid w:val="00013F5B"/>
    <w:rsid w:val="00014ADE"/>
    <w:rsid w:val="000155D1"/>
    <w:rsid w:val="00015C97"/>
    <w:rsid w:val="000168F6"/>
    <w:rsid w:val="00020C1D"/>
    <w:rsid w:val="00021357"/>
    <w:rsid w:val="00021BC4"/>
    <w:rsid w:val="00022532"/>
    <w:rsid w:val="00022736"/>
    <w:rsid w:val="00023585"/>
    <w:rsid w:val="000237C4"/>
    <w:rsid w:val="000237E2"/>
    <w:rsid w:val="000241DF"/>
    <w:rsid w:val="000250F0"/>
    <w:rsid w:val="00025D2A"/>
    <w:rsid w:val="000268B0"/>
    <w:rsid w:val="00030154"/>
    <w:rsid w:val="0003064A"/>
    <w:rsid w:val="000318AD"/>
    <w:rsid w:val="00032285"/>
    <w:rsid w:val="00032673"/>
    <w:rsid w:val="00033692"/>
    <w:rsid w:val="00033AB2"/>
    <w:rsid w:val="00033AE9"/>
    <w:rsid w:val="000365B5"/>
    <w:rsid w:val="0003661F"/>
    <w:rsid w:val="00040510"/>
    <w:rsid w:val="00040AF5"/>
    <w:rsid w:val="00041C82"/>
    <w:rsid w:val="00042B93"/>
    <w:rsid w:val="0004436F"/>
    <w:rsid w:val="000473E4"/>
    <w:rsid w:val="00050431"/>
    <w:rsid w:val="0005133E"/>
    <w:rsid w:val="00052658"/>
    <w:rsid w:val="0005418F"/>
    <w:rsid w:val="00054B6A"/>
    <w:rsid w:val="00055A63"/>
    <w:rsid w:val="00055C4E"/>
    <w:rsid w:val="00057541"/>
    <w:rsid w:val="000601BD"/>
    <w:rsid w:val="000606F2"/>
    <w:rsid w:val="0006074C"/>
    <w:rsid w:val="00060CF1"/>
    <w:rsid w:val="0006136D"/>
    <w:rsid w:val="00063478"/>
    <w:rsid w:val="00064362"/>
    <w:rsid w:val="000648CA"/>
    <w:rsid w:val="00064A0C"/>
    <w:rsid w:val="000654A7"/>
    <w:rsid w:val="0006598E"/>
    <w:rsid w:val="00065D96"/>
    <w:rsid w:val="00066597"/>
    <w:rsid w:val="0006671F"/>
    <w:rsid w:val="00067326"/>
    <w:rsid w:val="00067679"/>
    <w:rsid w:val="00067B8E"/>
    <w:rsid w:val="00072CF0"/>
    <w:rsid w:val="00072E67"/>
    <w:rsid w:val="00073796"/>
    <w:rsid w:val="00073F9A"/>
    <w:rsid w:val="00074B02"/>
    <w:rsid w:val="00081429"/>
    <w:rsid w:val="0008198E"/>
    <w:rsid w:val="0008215B"/>
    <w:rsid w:val="000838BC"/>
    <w:rsid w:val="00086FDA"/>
    <w:rsid w:val="000904EF"/>
    <w:rsid w:val="0009084B"/>
    <w:rsid w:val="00090A4F"/>
    <w:rsid w:val="000916E4"/>
    <w:rsid w:val="00091836"/>
    <w:rsid w:val="000923E1"/>
    <w:rsid w:val="00092EBE"/>
    <w:rsid w:val="00093C93"/>
    <w:rsid w:val="00093D39"/>
    <w:rsid w:val="00094817"/>
    <w:rsid w:val="00094E60"/>
    <w:rsid w:val="000967E4"/>
    <w:rsid w:val="000A1AB9"/>
    <w:rsid w:val="000A2419"/>
    <w:rsid w:val="000A36F1"/>
    <w:rsid w:val="000A63D4"/>
    <w:rsid w:val="000A6C88"/>
    <w:rsid w:val="000A7817"/>
    <w:rsid w:val="000B076F"/>
    <w:rsid w:val="000B1D2B"/>
    <w:rsid w:val="000B3C9E"/>
    <w:rsid w:val="000B4591"/>
    <w:rsid w:val="000B48A7"/>
    <w:rsid w:val="000B611B"/>
    <w:rsid w:val="000B7DFF"/>
    <w:rsid w:val="000C4CFB"/>
    <w:rsid w:val="000C6467"/>
    <w:rsid w:val="000C6B21"/>
    <w:rsid w:val="000C7B50"/>
    <w:rsid w:val="000D0181"/>
    <w:rsid w:val="000D02B5"/>
    <w:rsid w:val="000D0BD4"/>
    <w:rsid w:val="000D48F9"/>
    <w:rsid w:val="000D4FEB"/>
    <w:rsid w:val="000D6DBD"/>
    <w:rsid w:val="000E061F"/>
    <w:rsid w:val="000E0EE8"/>
    <w:rsid w:val="000E1363"/>
    <w:rsid w:val="000E2151"/>
    <w:rsid w:val="000E29B2"/>
    <w:rsid w:val="000E4CAE"/>
    <w:rsid w:val="000E56D7"/>
    <w:rsid w:val="000E62BA"/>
    <w:rsid w:val="000E6B72"/>
    <w:rsid w:val="000E707A"/>
    <w:rsid w:val="000E70F0"/>
    <w:rsid w:val="000E7101"/>
    <w:rsid w:val="000E7F1F"/>
    <w:rsid w:val="000F029D"/>
    <w:rsid w:val="000F048A"/>
    <w:rsid w:val="000F04F2"/>
    <w:rsid w:val="000F0C0F"/>
    <w:rsid w:val="000F129F"/>
    <w:rsid w:val="000F19ED"/>
    <w:rsid w:val="000F1DDA"/>
    <w:rsid w:val="000F21C2"/>
    <w:rsid w:val="000F2346"/>
    <w:rsid w:val="000F33B7"/>
    <w:rsid w:val="000F4857"/>
    <w:rsid w:val="000F4A67"/>
    <w:rsid w:val="000F5200"/>
    <w:rsid w:val="000F6D74"/>
    <w:rsid w:val="000F6E63"/>
    <w:rsid w:val="000F6FB8"/>
    <w:rsid w:val="000F7DD2"/>
    <w:rsid w:val="000F7E8A"/>
    <w:rsid w:val="0010027A"/>
    <w:rsid w:val="0010053D"/>
    <w:rsid w:val="001005B5"/>
    <w:rsid w:val="00100F91"/>
    <w:rsid w:val="00101D6D"/>
    <w:rsid w:val="001021CD"/>
    <w:rsid w:val="00102BF5"/>
    <w:rsid w:val="00102FF2"/>
    <w:rsid w:val="001037E0"/>
    <w:rsid w:val="00104696"/>
    <w:rsid w:val="00105E4A"/>
    <w:rsid w:val="001061FA"/>
    <w:rsid w:val="001066CC"/>
    <w:rsid w:val="00106911"/>
    <w:rsid w:val="00107D0D"/>
    <w:rsid w:val="00111D2D"/>
    <w:rsid w:val="001123ED"/>
    <w:rsid w:val="0011261F"/>
    <w:rsid w:val="00112AC3"/>
    <w:rsid w:val="00113A9A"/>
    <w:rsid w:val="00113E77"/>
    <w:rsid w:val="00114564"/>
    <w:rsid w:val="00114D7D"/>
    <w:rsid w:val="001153EB"/>
    <w:rsid w:val="00117614"/>
    <w:rsid w:val="00121759"/>
    <w:rsid w:val="00122371"/>
    <w:rsid w:val="00123681"/>
    <w:rsid w:val="00123DA7"/>
    <w:rsid w:val="0012728A"/>
    <w:rsid w:val="00127CA4"/>
    <w:rsid w:val="00133532"/>
    <w:rsid w:val="00133939"/>
    <w:rsid w:val="00137D89"/>
    <w:rsid w:val="00137E70"/>
    <w:rsid w:val="00140693"/>
    <w:rsid w:val="00140833"/>
    <w:rsid w:val="00140DDE"/>
    <w:rsid w:val="00141559"/>
    <w:rsid w:val="001422CF"/>
    <w:rsid w:val="001441FE"/>
    <w:rsid w:val="00145646"/>
    <w:rsid w:val="00145923"/>
    <w:rsid w:val="00146A1E"/>
    <w:rsid w:val="00150E44"/>
    <w:rsid w:val="00152C62"/>
    <w:rsid w:val="00153178"/>
    <w:rsid w:val="0015334C"/>
    <w:rsid w:val="00153AEB"/>
    <w:rsid w:val="00154D44"/>
    <w:rsid w:val="001556C0"/>
    <w:rsid w:val="001564F4"/>
    <w:rsid w:val="00156D0E"/>
    <w:rsid w:val="00160546"/>
    <w:rsid w:val="00161176"/>
    <w:rsid w:val="001626CB"/>
    <w:rsid w:val="00163409"/>
    <w:rsid w:val="00163DA2"/>
    <w:rsid w:val="00164063"/>
    <w:rsid w:val="00165EBD"/>
    <w:rsid w:val="00165F45"/>
    <w:rsid w:val="00171FEE"/>
    <w:rsid w:val="00172268"/>
    <w:rsid w:val="00172E19"/>
    <w:rsid w:val="00173762"/>
    <w:rsid w:val="00174826"/>
    <w:rsid w:val="001809CC"/>
    <w:rsid w:val="00181AAC"/>
    <w:rsid w:val="00182E48"/>
    <w:rsid w:val="001872D4"/>
    <w:rsid w:val="001873CA"/>
    <w:rsid w:val="00191900"/>
    <w:rsid w:val="00193DBB"/>
    <w:rsid w:val="001949C5"/>
    <w:rsid w:val="00195190"/>
    <w:rsid w:val="00195F4D"/>
    <w:rsid w:val="001961F3"/>
    <w:rsid w:val="0019781B"/>
    <w:rsid w:val="00197D61"/>
    <w:rsid w:val="001A0384"/>
    <w:rsid w:val="001A0692"/>
    <w:rsid w:val="001A2026"/>
    <w:rsid w:val="001A53B3"/>
    <w:rsid w:val="001A56AA"/>
    <w:rsid w:val="001A7083"/>
    <w:rsid w:val="001A73AA"/>
    <w:rsid w:val="001B04E1"/>
    <w:rsid w:val="001B07FC"/>
    <w:rsid w:val="001B1619"/>
    <w:rsid w:val="001B161B"/>
    <w:rsid w:val="001B29AA"/>
    <w:rsid w:val="001B29C1"/>
    <w:rsid w:val="001B3239"/>
    <w:rsid w:val="001B346D"/>
    <w:rsid w:val="001B391E"/>
    <w:rsid w:val="001B4E51"/>
    <w:rsid w:val="001B5B14"/>
    <w:rsid w:val="001B6E30"/>
    <w:rsid w:val="001B77E3"/>
    <w:rsid w:val="001B7C43"/>
    <w:rsid w:val="001B7CD5"/>
    <w:rsid w:val="001C07BC"/>
    <w:rsid w:val="001C18BD"/>
    <w:rsid w:val="001C63EC"/>
    <w:rsid w:val="001C69FE"/>
    <w:rsid w:val="001D352C"/>
    <w:rsid w:val="001D4974"/>
    <w:rsid w:val="001D651A"/>
    <w:rsid w:val="001D6AB7"/>
    <w:rsid w:val="001E0BA2"/>
    <w:rsid w:val="001E1CF5"/>
    <w:rsid w:val="001E2829"/>
    <w:rsid w:val="001E2F2E"/>
    <w:rsid w:val="001E3647"/>
    <w:rsid w:val="001E4403"/>
    <w:rsid w:val="001E60E1"/>
    <w:rsid w:val="001E61DF"/>
    <w:rsid w:val="001E7128"/>
    <w:rsid w:val="001E77A7"/>
    <w:rsid w:val="001E7915"/>
    <w:rsid w:val="001F06EB"/>
    <w:rsid w:val="001F0A8D"/>
    <w:rsid w:val="001F1257"/>
    <w:rsid w:val="001F1EAB"/>
    <w:rsid w:val="001F3B75"/>
    <w:rsid w:val="001F68D3"/>
    <w:rsid w:val="001F775B"/>
    <w:rsid w:val="002006EA"/>
    <w:rsid w:val="00202FFF"/>
    <w:rsid w:val="002034A9"/>
    <w:rsid w:val="00204525"/>
    <w:rsid w:val="002052DC"/>
    <w:rsid w:val="00206107"/>
    <w:rsid w:val="00206F44"/>
    <w:rsid w:val="00207E43"/>
    <w:rsid w:val="00207FB3"/>
    <w:rsid w:val="00213B27"/>
    <w:rsid w:val="00214382"/>
    <w:rsid w:val="00214C47"/>
    <w:rsid w:val="0021517D"/>
    <w:rsid w:val="00215CD8"/>
    <w:rsid w:val="0021723F"/>
    <w:rsid w:val="00217721"/>
    <w:rsid w:val="002211D8"/>
    <w:rsid w:val="0022128D"/>
    <w:rsid w:val="00221425"/>
    <w:rsid w:val="00221BFB"/>
    <w:rsid w:val="00224A6F"/>
    <w:rsid w:val="00227954"/>
    <w:rsid w:val="00230ADC"/>
    <w:rsid w:val="00232944"/>
    <w:rsid w:val="00233FA9"/>
    <w:rsid w:val="00235528"/>
    <w:rsid w:val="00235922"/>
    <w:rsid w:val="00237CAC"/>
    <w:rsid w:val="0024026F"/>
    <w:rsid w:val="00240680"/>
    <w:rsid w:val="00240FB1"/>
    <w:rsid w:val="0024147C"/>
    <w:rsid w:val="00241B86"/>
    <w:rsid w:val="00242787"/>
    <w:rsid w:val="0024421C"/>
    <w:rsid w:val="00244B13"/>
    <w:rsid w:val="00244DEC"/>
    <w:rsid w:val="00245326"/>
    <w:rsid w:val="002503B7"/>
    <w:rsid w:val="00251101"/>
    <w:rsid w:val="00251961"/>
    <w:rsid w:val="00252C7E"/>
    <w:rsid w:val="00253B7E"/>
    <w:rsid w:val="00254BBC"/>
    <w:rsid w:val="00255052"/>
    <w:rsid w:val="00257EAF"/>
    <w:rsid w:val="0026121F"/>
    <w:rsid w:val="00261777"/>
    <w:rsid w:val="002623B0"/>
    <w:rsid w:val="002628FB"/>
    <w:rsid w:val="002641A2"/>
    <w:rsid w:val="00267A29"/>
    <w:rsid w:val="0027087B"/>
    <w:rsid w:val="0027286B"/>
    <w:rsid w:val="002728E9"/>
    <w:rsid w:val="00272A81"/>
    <w:rsid w:val="00274DA8"/>
    <w:rsid w:val="002756AE"/>
    <w:rsid w:val="00276FF4"/>
    <w:rsid w:val="0028159F"/>
    <w:rsid w:val="00281603"/>
    <w:rsid w:val="00283B54"/>
    <w:rsid w:val="00287041"/>
    <w:rsid w:val="00287DB6"/>
    <w:rsid w:val="00290CF0"/>
    <w:rsid w:val="002937E9"/>
    <w:rsid w:val="002942AA"/>
    <w:rsid w:val="002948DC"/>
    <w:rsid w:val="00295755"/>
    <w:rsid w:val="002968AA"/>
    <w:rsid w:val="00296AFE"/>
    <w:rsid w:val="002A0495"/>
    <w:rsid w:val="002A3394"/>
    <w:rsid w:val="002A44D3"/>
    <w:rsid w:val="002A477A"/>
    <w:rsid w:val="002A4C86"/>
    <w:rsid w:val="002A560E"/>
    <w:rsid w:val="002A7FBE"/>
    <w:rsid w:val="002B08CD"/>
    <w:rsid w:val="002B0D0F"/>
    <w:rsid w:val="002B4B45"/>
    <w:rsid w:val="002B5876"/>
    <w:rsid w:val="002B67C1"/>
    <w:rsid w:val="002B758F"/>
    <w:rsid w:val="002C1C62"/>
    <w:rsid w:val="002C32F8"/>
    <w:rsid w:val="002C388F"/>
    <w:rsid w:val="002C4318"/>
    <w:rsid w:val="002C473B"/>
    <w:rsid w:val="002C4991"/>
    <w:rsid w:val="002C4D33"/>
    <w:rsid w:val="002C4D9A"/>
    <w:rsid w:val="002C51E9"/>
    <w:rsid w:val="002C55AD"/>
    <w:rsid w:val="002C61CD"/>
    <w:rsid w:val="002C7106"/>
    <w:rsid w:val="002C7672"/>
    <w:rsid w:val="002C783A"/>
    <w:rsid w:val="002D1E86"/>
    <w:rsid w:val="002D333D"/>
    <w:rsid w:val="002D35AD"/>
    <w:rsid w:val="002D4364"/>
    <w:rsid w:val="002D5632"/>
    <w:rsid w:val="002D7302"/>
    <w:rsid w:val="002E03A7"/>
    <w:rsid w:val="002E0401"/>
    <w:rsid w:val="002E0DA3"/>
    <w:rsid w:val="002E0DB7"/>
    <w:rsid w:val="002E0E4C"/>
    <w:rsid w:val="002E1E28"/>
    <w:rsid w:val="002E222B"/>
    <w:rsid w:val="002E27FE"/>
    <w:rsid w:val="002E2B10"/>
    <w:rsid w:val="002E406A"/>
    <w:rsid w:val="002E576B"/>
    <w:rsid w:val="002E588D"/>
    <w:rsid w:val="002E59DD"/>
    <w:rsid w:val="002E5CC1"/>
    <w:rsid w:val="002E6EF7"/>
    <w:rsid w:val="002E7103"/>
    <w:rsid w:val="002E7627"/>
    <w:rsid w:val="002F1557"/>
    <w:rsid w:val="002F2552"/>
    <w:rsid w:val="002F2C9A"/>
    <w:rsid w:val="002F30AD"/>
    <w:rsid w:val="002F5B31"/>
    <w:rsid w:val="00300B89"/>
    <w:rsid w:val="00301846"/>
    <w:rsid w:val="00304EBC"/>
    <w:rsid w:val="0030539B"/>
    <w:rsid w:val="003056B3"/>
    <w:rsid w:val="00305A49"/>
    <w:rsid w:val="003077FC"/>
    <w:rsid w:val="00307BC7"/>
    <w:rsid w:val="00307F9A"/>
    <w:rsid w:val="00310457"/>
    <w:rsid w:val="00313032"/>
    <w:rsid w:val="00313C6B"/>
    <w:rsid w:val="003145EB"/>
    <w:rsid w:val="003150F6"/>
    <w:rsid w:val="003153F1"/>
    <w:rsid w:val="0032048F"/>
    <w:rsid w:val="0032119C"/>
    <w:rsid w:val="00321C27"/>
    <w:rsid w:val="003228B5"/>
    <w:rsid w:val="00325866"/>
    <w:rsid w:val="00325DDC"/>
    <w:rsid w:val="00326C0F"/>
    <w:rsid w:val="00326CF2"/>
    <w:rsid w:val="003272C0"/>
    <w:rsid w:val="00330C93"/>
    <w:rsid w:val="0033145C"/>
    <w:rsid w:val="003315D3"/>
    <w:rsid w:val="00332033"/>
    <w:rsid w:val="00332394"/>
    <w:rsid w:val="00332BD0"/>
    <w:rsid w:val="00333035"/>
    <w:rsid w:val="0033715B"/>
    <w:rsid w:val="0033790D"/>
    <w:rsid w:val="00337C14"/>
    <w:rsid w:val="00337ED4"/>
    <w:rsid w:val="003404F9"/>
    <w:rsid w:val="0034339F"/>
    <w:rsid w:val="003438E0"/>
    <w:rsid w:val="0034473E"/>
    <w:rsid w:val="00344BFB"/>
    <w:rsid w:val="00345509"/>
    <w:rsid w:val="003502C1"/>
    <w:rsid w:val="003527EE"/>
    <w:rsid w:val="00353E07"/>
    <w:rsid w:val="00353E09"/>
    <w:rsid w:val="00353FA0"/>
    <w:rsid w:val="003540D2"/>
    <w:rsid w:val="003546B4"/>
    <w:rsid w:val="003552E7"/>
    <w:rsid w:val="00355BF0"/>
    <w:rsid w:val="0035765D"/>
    <w:rsid w:val="00360435"/>
    <w:rsid w:val="00360E61"/>
    <w:rsid w:val="003623C9"/>
    <w:rsid w:val="003623DB"/>
    <w:rsid w:val="00362847"/>
    <w:rsid w:val="00370650"/>
    <w:rsid w:val="00371911"/>
    <w:rsid w:val="00371D92"/>
    <w:rsid w:val="003729B2"/>
    <w:rsid w:val="00373F97"/>
    <w:rsid w:val="0038018F"/>
    <w:rsid w:val="00381252"/>
    <w:rsid w:val="00383B98"/>
    <w:rsid w:val="00384A10"/>
    <w:rsid w:val="00384C60"/>
    <w:rsid w:val="00385466"/>
    <w:rsid w:val="003869CA"/>
    <w:rsid w:val="00390C4A"/>
    <w:rsid w:val="0039412F"/>
    <w:rsid w:val="00395385"/>
    <w:rsid w:val="00397715"/>
    <w:rsid w:val="003A0600"/>
    <w:rsid w:val="003A0988"/>
    <w:rsid w:val="003A3F96"/>
    <w:rsid w:val="003A435D"/>
    <w:rsid w:val="003A5C12"/>
    <w:rsid w:val="003A6DD8"/>
    <w:rsid w:val="003B13D7"/>
    <w:rsid w:val="003B169B"/>
    <w:rsid w:val="003B63B5"/>
    <w:rsid w:val="003B6548"/>
    <w:rsid w:val="003C001E"/>
    <w:rsid w:val="003C00E1"/>
    <w:rsid w:val="003C0B0D"/>
    <w:rsid w:val="003C27D1"/>
    <w:rsid w:val="003C57D6"/>
    <w:rsid w:val="003C6C12"/>
    <w:rsid w:val="003D06D4"/>
    <w:rsid w:val="003D0799"/>
    <w:rsid w:val="003D16BE"/>
    <w:rsid w:val="003D355C"/>
    <w:rsid w:val="003D39C0"/>
    <w:rsid w:val="003D3BA9"/>
    <w:rsid w:val="003D4036"/>
    <w:rsid w:val="003D52E2"/>
    <w:rsid w:val="003D551F"/>
    <w:rsid w:val="003D5687"/>
    <w:rsid w:val="003D6163"/>
    <w:rsid w:val="003E0D3E"/>
    <w:rsid w:val="003E133F"/>
    <w:rsid w:val="003E1392"/>
    <w:rsid w:val="003E17E5"/>
    <w:rsid w:val="003E21E5"/>
    <w:rsid w:val="003E23C5"/>
    <w:rsid w:val="003E4420"/>
    <w:rsid w:val="003E455C"/>
    <w:rsid w:val="003E4AE2"/>
    <w:rsid w:val="003E5CC8"/>
    <w:rsid w:val="003E5E6A"/>
    <w:rsid w:val="003E639A"/>
    <w:rsid w:val="003E6E1E"/>
    <w:rsid w:val="003F0025"/>
    <w:rsid w:val="003F285B"/>
    <w:rsid w:val="003F5686"/>
    <w:rsid w:val="003F62C8"/>
    <w:rsid w:val="00401BA8"/>
    <w:rsid w:val="00401CC8"/>
    <w:rsid w:val="00401FFA"/>
    <w:rsid w:val="00404F74"/>
    <w:rsid w:val="00405BF7"/>
    <w:rsid w:val="0040647F"/>
    <w:rsid w:val="00406794"/>
    <w:rsid w:val="0041106D"/>
    <w:rsid w:val="00412616"/>
    <w:rsid w:val="00413D6A"/>
    <w:rsid w:val="0041506B"/>
    <w:rsid w:val="004153A0"/>
    <w:rsid w:val="0041633E"/>
    <w:rsid w:val="00416BFC"/>
    <w:rsid w:val="00417014"/>
    <w:rsid w:val="00417FE1"/>
    <w:rsid w:val="00421799"/>
    <w:rsid w:val="00421FF5"/>
    <w:rsid w:val="00422A53"/>
    <w:rsid w:val="00423F34"/>
    <w:rsid w:val="0042661C"/>
    <w:rsid w:val="00427953"/>
    <w:rsid w:val="0043046C"/>
    <w:rsid w:val="00431365"/>
    <w:rsid w:val="0043311A"/>
    <w:rsid w:val="00434F1F"/>
    <w:rsid w:val="00441490"/>
    <w:rsid w:val="00441F02"/>
    <w:rsid w:val="00441F8D"/>
    <w:rsid w:val="00443161"/>
    <w:rsid w:val="00443731"/>
    <w:rsid w:val="0044407A"/>
    <w:rsid w:val="0044477B"/>
    <w:rsid w:val="0045041B"/>
    <w:rsid w:val="0045094A"/>
    <w:rsid w:val="00452273"/>
    <w:rsid w:val="00457003"/>
    <w:rsid w:val="00457D5A"/>
    <w:rsid w:val="00460A53"/>
    <w:rsid w:val="00461DE1"/>
    <w:rsid w:val="00462C2D"/>
    <w:rsid w:val="00462D17"/>
    <w:rsid w:val="00463788"/>
    <w:rsid w:val="00464A23"/>
    <w:rsid w:val="00465987"/>
    <w:rsid w:val="004667D0"/>
    <w:rsid w:val="004675A7"/>
    <w:rsid w:val="00467AEB"/>
    <w:rsid w:val="00470494"/>
    <w:rsid w:val="00471FB9"/>
    <w:rsid w:val="00472D56"/>
    <w:rsid w:val="00473186"/>
    <w:rsid w:val="0047380E"/>
    <w:rsid w:val="00474375"/>
    <w:rsid w:val="00474CAA"/>
    <w:rsid w:val="00476A15"/>
    <w:rsid w:val="00482A9B"/>
    <w:rsid w:val="00484CF2"/>
    <w:rsid w:val="00485691"/>
    <w:rsid w:val="00485C57"/>
    <w:rsid w:val="00486A70"/>
    <w:rsid w:val="0049075B"/>
    <w:rsid w:val="0049214A"/>
    <w:rsid w:val="00495A3A"/>
    <w:rsid w:val="00497872"/>
    <w:rsid w:val="00497B56"/>
    <w:rsid w:val="004A1367"/>
    <w:rsid w:val="004A2302"/>
    <w:rsid w:val="004A2A72"/>
    <w:rsid w:val="004A33C9"/>
    <w:rsid w:val="004A44DC"/>
    <w:rsid w:val="004A4825"/>
    <w:rsid w:val="004A5071"/>
    <w:rsid w:val="004A5B44"/>
    <w:rsid w:val="004A664F"/>
    <w:rsid w:val="004A673B"/>
    <w:rsid w:val="004A6BD9"/>
    <w:rsid w:val="004A6C7A"/>
    <w:rsid w:val="004A6F0C"/>
    <w:rsid w:val="004A7C2E"/>
    <w:rsid w:val="004B01AA"/>
    <w:rsid w:val="004B06F8"/>
    <w:rsid w:val="004B0896"/>
    <w:rsid w:val="004B1EFF"/>
    <w:rsid w:val="004B28D3"/>
    <w:rsid w:val="004B372E"/>
    <w:rsid w:val="004B387B"/>
    <w:rsid w:val="004B6215"/>
    <w:rsid w:val="004C0ACE"/>
    <w:rsid w:val="004C44FC"/>
    <w:rsid w:val="004C6754"/>
    <w:rsid w:val="004C68C2"/>
    <w:rsid w:val="004C76D9"/>
    <w:rsid w:val="004C7BD0"/>
    <w:rsid w:val="004D0349"/>
    <w:rsid w:val="004D040E"/>
    <w:rsid w:val="004D0C2A"/>
    <w:rsid w:val="004D2541"/>
    <w:rsid w:val="004D31D7"/>
    <w:rsid w:val="004D5911"/>
    <w:rsid w:val="004D6D71"/>
    <w:rsid w:val="004E09ED"/>
    <w:rsid w:val="004E13AF"/>
    <w:rsid w:val="004E1AD0"/>
    <w:rsid w:val="004E3551"/>
    <w:rsid w:val="004E5335"/>
    <w:rsid w:val="004E7924"/>
    <w:rsid w:val="004E7B42"/>
    <w:rsid w:val="004F07DF"/>
    <w:rsid w:val="004F14AC"/>
    <w:rsid w:val="004F22A8"/>
    <w:rsid w:val="004F22CA"/>
    <w:rsid w:val="004F29C7"/>
    <w:rsid w:val="004F2CCE"/>
    <w:rsid w:val="004F2EEE"/>
    <w:rsid w:val="004F50B0"/>
    <w:rsid w:val="004F565A"/>
    <w:rsid w:val="004F6BF1"/>
    <w:rsid w:val="004F6D09"/>
    <w:rsid w:val="004F77DE"/>
    <w:rsid w:val="005008A7"/>
    <w:rsid w:val="00500954"/>
    <w:rsid w:val="00500C69"/>
    <w:rsid w:val="0050130B"/>
    <w:rsid w:val="00501594"/>
    <w:rsid w:val="0050199F"/>
    <w:rsid w:val="005019A0"/>
    <w:rsid w:val="00501A2A"/>
    <w:rsid w:val="00503B68"/>
    <w:rsid w:val="00504794"/>
    <w:rsid w:val="00504AF9"/>
    <w:rsid w:val="0050660E"/>
    <w:rsid w:val="005141B3"/>
    <w:rsid w:val="005163B2"/>
    <w:rsid w:val="00516AD8"/>
    <w:rsid w:val="00517460"/>
    <w:rsid w:val="00517B70"/>
    <w:rsid w:val="00520D30"/>
    <w:rsid w:val="00521960"/>
    <w:rsid w:val="005233CD"/>
    <w:rsid w:val="00524136"/>
    <w:rsid w:val="00525314"/>
    <w:rsid w:val="00525491"/>
    <w:rsid w:val="005258AE"/>
    <w:rsid w:val="00525D49"/>
    <w:rsid w:val="00525EA6"/>
    <w:rsid w:val="00526D20"/>
    <w:rsid w:val="005277E4"/>
    <w:rsid w:val="005317C9"/>
    <w:rsid w:val="00532DE0"/>
    <w:rsid w:val="0053445D"/>
    <w:rsid w:val="005348A3"/>
    <w:rsid w:val="00535559"/>
    <w:rsid w:val="00535F22"/>
    <w:rsid w:val="00536D5E"/>
    <w:rsid w:val="00536D74"/>
    <w:rsid w:val="00537594"/>
    <w:rsid w:val="00537C1B"/>
    <w:rsid w:val="00537F0F"/>
    <w:rsid w:val="005406DB"/>
    <w:rsid w:val="0054101F"/>
    <w:rsid w:val="0054394E"/>
    <w:rsid w:val="00543EB4"/>
    <w:rsid w:val="00545CBF"/>
    <w:rsid w:val="005462B7"/>
    <w:rsid w:val="0055010E"/>
    <w:rsid w:val="00550B6C"/>
    <w:rsid w:val="00551720"/>
    <w:rsid w:val="00552E8E"/>
    <w:rsid w:val="005550A6"/>
    <w:rsid w:val="00556536"/>
    <w:rsid w:val="00556B8B"/>
    <w:rsid w:val="00560143"/>
    <w:rsid w:val="005603C9"/>
    <w:rsid w:val="00560C41"/>
    <w:rsid w:val="005610C6"/>
    <w:rsid w:val="005631F8"/>
    <w:rsid w:val="00563A1F"/>
    <w:rsid w:val="00563D59"/>
    <w:rsid w:val="005646A3"/>
    <w:rsid w:val="00564BD0"/>
    <w:rsid w:val="005669BE"/>
    <w:rsid w:val="0056718D"/>
    <w:rsid w:val="00567A60"/>
    <w:rsid w:val="00570125"/>
    <w:rsid w:val="0057101D"/>
    <w:rsid w:val="005722A6"/>
    <w:rsid w:val="0057231B"/>
    <w:rsid w:val="0057252F"/>
    <w:rsid w:val="00573752"/>
    <w:rsid w:val="005757A9"/>
    <w:rsid w:val="00575808"/>
    <w:rsid w:val="00576FD4"/>
    <w:rsid w:val="00577439"/>
    <w:rsid w:val="00580679"/>
    <w:rsid w:val="0058162A"/>
    <w:rsid w:val="00581CBC"/>
    <w:rsid w:val="005825AF"/>
    <w:rsid w:val="00582F5B"/>
    <w:rsid w:val="00584FFD"/>
    <w:rsid w:val="00585D07"/>
    <w:rsid w:val="00587502"/>
    <w:rsid w:val="0058751A"/>
    <w:rsid w:val="00591613"/>
    <w:rsid w:val="00593093"/>
    <w:rsid w:val="005950EB"/>
    <w:rsid w:val="005954DC"/>
    <w:rsid w:val="00595BFE"/>
    <w:rsid w:val="00596C70"/>
    <w:rsid w:val="00596E14"/>
    <w:rsid w:val="005A0C4A"/>
    <w:rsid w:val="005A100C"/>
    <w:rsid w:val="005A2A93"/>
    <w:rsid w:val="005A56CA"/>
    <w:rsid w:val="005A6B2A"/>
    <w:rsid w:val="005B38A3"/>
    <w:rsid w:val="005B397E"/>
    <w:rsid w:val="005B5BAF"/>
    <w:rsid w:val="005B6B07"/>
    <w:rsid w:val="005B6FF0"/>
    <w:rsid w:val="005B7781"/>
    <w:rsid w:val="005C07A2"/>
    <w:rsid w:val="005C087F"/>
    <w:rsid w:val="005C33B9"/>
    <w:rsid w:val="005C3B04"/>
    <w:rsid w:val="005C4284"/>
    <w:rsid w:val="005C52C5"/>
    <w:rsid w:val="005C6799"/>
    <w:rsid w:val="005C68DF"/>
    <w:rsid w:val="005C7D07"/>
    <w:rsid w:val="005C7FD7"/>
    <w:rsid w:val="005D1D91"/>
    <w:rsid w:val="005D22FF"/>
    <w:rsid w:val="005D2544"/>
    <w:rsid w:val="005D2849"/>
    <w:rsid w:val="005D46C6"/>
    <w:rsid w:val="005D52B3"/>
    <w:rsid w:val="005D6181"/>
    <w:rsid w:val="005D7540"/>
    <w:rsid w:val="005E035D"/>
    <w:rsid w:val="005E0679"/>
    <w:rsid w:val="005E1BD1"/>
    <w:rsid w:val="005E1F04"/>
    <w:rsid w:val="005E2C2E"/>
    <w:rsid w:val="005E3C47"/>
    <w:rsid w:val="005E5134"/>
    <w:rsid w:val="005E6E89"/>
    <w:rsid w:val="005E7508"/>
    <w:rsid w:val="005F1F20"/>
    <w:rsid w:val="005F5CE7"/>
    <w:rsid w:val="005F6E64"/>
    <w:rsid w:val="00600194"/>
    <w:rsid w:val="00600CC1"/>
    <w:rsid w:val="0060178B"/>
    <w:rsid w:val="00604469"/>
    <w:rsid w:val="00606AD0"/>
    <w:rsid w:val="00607A93"/>
    <w:rsid w:val="0061000C"/>
    <w:rsid w:val="0061100E"/>
    <w:rsid w:val="00611E2D"/>
    <w:rsid w:val="00613886"/>
    <w:rsid w:val="006139D3"/>
    <w:rsid w:val="00615E49"/>
    <w:rsid w:val="006174C5"/>
    <w:rsid w:val="00617C41"/>
    <w:rsid w:val="006229A4"/>
    <w:rsid w:val="00623352"/>
    <w:rsid w:val="00623642"/>
    <w:rsid w:val="00624B44"/>
    <w:rsid w:val="00625239"/>
    <w:rsid w:val="0062657C"/>
    <w:rsid w:val="00627F83"/>
    <w:rsid w:val="0063008B"/>
    <w:rsid w:val="00630F82"/>
    <w:rsid w:val="00631D89"/>
    <w:rsid w:val="00632D23"/>
    <w:rsid w:val="00634923"/>
    <w:rsid w:val="00634D77"/>
    <w:rsid w:val="00635CDA"/>
    <w:rsid w:val="00637CCF"/>
    <w:rsid w:val="0064054D"/>
    <w:rsid w:val="00640DB0"/>
    <w:rsid w:val="0064147C"/>
    <w:rsid w:val="00643C78"/>
    <w:rsid w:val="006458A7"/>
    <w:rsid w:val="00645F9A"/>
    <w:rsid w:val="006472C0"/>
    <w:rsid w:val="00650745"/>
    <w:rsid w:val="00653BAC"/>
    <w:rsid w:val="0065579C"/>
    <w:rsid w:val="006576D1"/>
    <w:rsid w:val="00657B57"/>
    <w:rsid w:val="006605E1"/>
    <w:rsid w:val="00661D6A"/>
    <w:rsid w:val="006628F9"/>
    <w:rsid w:val="0066346B"/>
    <w:rsid w:val="00663A2C"/>
    <w:rsid w:val="00663CF9"/>
    <w:rsid w:val="006656A6"/>
    <w:rsid w:val="006659BD"/>
    <w:rsid w:val="00666AA1"/>
    <w:rsid w:val="0066763F"/>
    <w:rsid w:val="00670AE4"/>
    <w:rsid w:val="00670D90"/>
    <w:rsid w:val="00671ADF"/>
    <w:rsid w:val="006736BF"/>
    <w:rsid w:val="00674235"/>
    <w:rsid w:val="00674737"/>
    <w:rsid w:val="006761A9"/>
    <w:rsid w:val="00677517"/>
    <w:rsid w:val="006776CB"/>
    <w:rsid w:val="0068090E"/>
    <w:rsid w:val="00680C1E"/>
    <w:rsid w:val="0068131C"/>
    <w:rsid w:val="00683F87"/>
    <w:rsid w:val="00684394"/>
    <w:rsid w:val="0068464C"/>
    <w:rsid w:val="006849FC"/>
    <w:rsid w:val="00685920"/>
    <w:rsid w:val="0068676F"/>
    <w:rsid w:val="00686919"/>
    <w:rsid w:val="00686DC7"/>
    <w:rsid w:val="0068789A"/>
    <w:rsid w:val="006906A9"/>
    <w:rsid w:val="00691605"/>
    <w:rsid w:val="006937F2"/>
    <w:rsid w:val="006948AC"/>
    <w:rsid w:val="00695DD9"/>
    <w:rsid w:val="00695F00"/>
    <w:rsid w:val="00696D12"/>
    <w:rsid w:val="006A19FF"/>
    <w:rsid w:val="006A2CD6"/>
    <w:rsid w:val="006A3A3E"/>
    <w:rsid w:val="006A41FE"/>
    <w:rsid w:val="006A6AC2"/>
    <w:rsid w:val="006B05FC"/>
    <w:rsid w:val="006B0BB7"/>
    <w:rsid w:val="006B28AC"/>
    <w:rsid w:val="006B2D98"/>
    <w:rsid w:val="006B3877"/>
    <w:rsid w:val="006B52C4"/>
    <w:rsid w:val="006B6003"/>
    <w:rsid w:val="006C01E2"/>
    <w:rsid w:val="006C1BCE"/>
    <w:rsid w:val="006C4321"/>
    <w:rsid w:val="006C4D78"/>
    <w:rsid w:val="006C5672"/>
    <w:rsid w:val="006C5B0B"/>
    <w:rsid w:val="006C6398"/>
    <w:rsid w:val="006C6B4D"/>
    <w:rsid w:val="006C7103"/>
    <w:rsid w:val="006D2018"/>
    <w:rsid w:val="006D20DF"/>
    <w:rsid w:val="006D2A02"/>
    <w:rsid w:val="006D3C82"/>
    <w:rsid w:val="006D414B"/>
    <w:rsid w:val="006D4BA9"/>
    <w:rsid w:val="006D5197"/>
    <w:rsid w:val="006D79D2"/>
    <w:rsid w:val="006E0568"/>
    <w:rsid w:val="006E296E"/>
    <w:rsid w:val="006E2E89"/>
    <w:rsid w:val="006E50A3"/>
    <w:rsid w:val="006E6775"/>
    <w:rsid w:val="006E74FA"/>
    <w:rsid w:val="006E7650"/>
    <w:rsid w:val="006F00A8"/>
    <w:rsid w:val="006F24EF"/>
    <w:rsid w:val="006F259B"/>
    <w:rsid w:val="006F35F9"/>
    <w:rsid w:val="006F533F"/>
    <w:rsid w:val="006F611E"/>
    <w:rsid w:val="006F78BC"/>
    <w:rsid w:val="006F7990"/>
    <w:rsid w:val="00701F9C"/>
    <w:rsid w:val="00702B75"/>
    <w:rsid w:val="00703F8B"/>
    <w:rsid w:val="0070668A"/>
    <w:rsid w:val="00710535"/>
    <w:rsid w:val="007127E1"/>
    <w:rsid w:val="00713401"/>
    <w:rsid w:val="0071353F"/>
    <w:rsid w:val="00714E61"/>
    <w:rsid w:val="00716869"/>
    <w:rsid w:val="00716C95"/>
    <w:rsid w:val="007172B6"/>
    <w:rsid w:val="007203AD"/>
    <w:rsid w:val="00720FAA"/>
    <w:rsid w:val="00721779"/>
    <w:rsid w:val="00721BF7"/>
    <w:rsid w:val="00721DFC"/>
    <w:rsid w:val="007232CA"/>
    <w:rsid w:val="00723C72"/>
    <w:rsid w:val="00726CAF"/>
    <w:rsid w:val="00727170"/>
    <w:rsid w:val="00727F87"/>
    <w:rsid w:val="00730811"/>
    <w:rsid w:val="00730910"/>
    <w:rsid w:val="007324C7"/>
    <w:rsid w:val="00734CE0"/>
    <w:rsid w:val="0074207D"/>
    <w:rsid w:val="007436AB"/>
    <w:rsid w:val="00744312"/>
    <w:rsid w:val="007445E3"/>
    <w:rsid w:val="00744690"/>
    <w:rsid w:val="0074554D"/>
    <w:rsid w:val="00745845"/>
    <w:rsid w:val="00753BC4"/>
    <w:rsid w:val="007558C6"/>
    <w:rsid w:val="00755EF2"/>
    <w:rsid w:val="00756462"/>
    <w:rsid w:val="00756B58"/>
    <w:rsid w:val="007614D9"/>
    <w:rsid w:val="0076241D"/>
    <w:rsid w:val="007639D2"/>
    <w:rsid w:val="00763DA8"/>
    <w:rsid w:val="00764EEF"/>
    <w:rsid w:val="00766EA4"/>
    <w:rsid w:val="00767AD9"/>
    <w:rsid w:val="00770241"/>
    <w:rsid w:val="007722C3"/>
    <w:rsid w:val="00772354"/>
    <w:rsid w:val="007728AA"/>
    <w:rsid w:val="007731A5"/>
    <w:rsid w:val="007758DC"/>
    <w:rsid w:val="00775C40"/>
    <w:rsid w:val="00777003"/>
    <w:rsid w:val="00783839"/>
    <w:rsid w:val="00784533"/>
    <w:rsid w:val="007849DA"/>
    <w:rsid w:val="007858DE"/>
    <w:rsid w:val="007864B4"/>
    <w:rsid w:val="00787209"/>
    <w:rsid w:val="0078788D"/>
    <w:rsid w:val="00790AF8"/>
    <w:rsid w:val="00791120"/>
    <w:rsid w:val="0079243D"/>
    <w:rsid w:val="007929E3"/>
    <w:rsid w:val="0079356C"/>
    <w:rsid w:val="00795299"/>
    <w:rsid w:val="007953C8"/>
    <w:rsid w:val="00796670"/>
    <w:rsid w:val="00796E43"/>
    <w:rsid w:val="007977C7"/>
    <w:rsid w:val="007A0889"/>
    <w:rsid w:val="007A1128"/>
    <w:rsid w:val="007A214D"/>
    <w:rsid w:val="007A240A"/>
    <w:rsid w:val="007A2FB1"/>
    <w:rsid w:val="007A3078"/>
    <w:rsid w:val="007A33C3"/>
    <w:rsid w:val="007A5CF0"/>
    <w:rsid w:val="007A6686"/>
    <w:rsid w:val="007A75D8"/>
    <w:rsid w:val="007A79A2"/>
    <w:rsid w:val="007A7FFA"/>
    <w:rsid w:val="007B1B72"/>
    <w:rsid w:val="007B1DC3"/>
    <w:rsid w:val="007B1F5F"/>
    <w:rsid w:val="007B2D96"/>
    <w:rsid w:val="007B3210"/>
    <w:rsid w:val="007B3E17"/>
    <w:rsid w:val="007B46E3"/>
    <w:rsid w:val="007B47CF"/>
    <w:rsid w:val="007B5CDF"/>
    <w:rsid w:val="007B5E58"/>
    <w:rsid w:val="007B5FFB"/>
    <w:rsid w:val="007B6DED"/>
    <w:rsid w:val="007B70DC"/>
    <w:rsid w:val="007B719E"/>
    <w:rsid w:val="007B7AD0"/>
    <w:rsid w:val="007C15F0"/>
    <w:rsid w:val="007C20DE"/>
    <w:rsid w:val="007C33EA"/>
    <w:rsid w:val="007C36EF"/>
    <w:rsid w:val="007C3920"/>
    <w:rsid w:val="007C59F6"/>
    <w:rsid w:val="007C63DF"/>
    <w:rsid w:val="007C679C"/>
    <w:rsid w:val="007C69F5"/>
    <w:rsid w:val="007C6AE4"/>
    <w:rsid w:val="007C72E1"/>
    <w:rsid w:val="007C7934"/>
    <w:rsid w:val="007D0BE7"/>
    <w:rsid w:val="007D16EC"/>
    <w:rsid w:val="007D2D8C"/>
    <w:rsid w:val="007D34BA"/>
    <w:rsid w:val="007D37E7"/>
    <w:rsid w:val="007D3A62"/>
    <w:rsid w:val="007D3A65"/>
    <w:rsid w:val="007D65BA"/>
    <w:rsid w:val="007D7874"/>
    <w:rsid w:val="007E0D32"/>
    <w:rsid w:val="007E11A3"/>
    <w:rsid w:val="007E15E6"/>
    <w:rsid w:val="007E182E"/>
    <w:rsid w:val="007E24D5"/>
    <w:rsid w:val="007E5DC6"/>
    <w:rsid w:val="007E65C8"/>
    <w:rsid w:val="007F000A"/>
    <w:rsid w:val="007F14A6"/>
    <w:rsid w:val="007F1F83"/>
    <w:rsid w:val="007F21D1"/>
    <w:rsid w:val="007F2945"/>
    <w:rsid w:val="007F2A7C"/>
    <w:rsid w:val="007F44F8"/>
    <w:rsid w:val="007F619A"/>
    <w:rsid w:val="007F6929"/>
    <w:rsid w:val="007F6D16"/>
    <w:rsid w:val="0080019A"/>
    <w:rsid w:val="00800F19"/>
    <w:rsid w:val="00801D36"/>
    <w:rsid w:val="00802D65"/>
    <w:rsid w:val="008039CA"/>
    <w:rsid w:val="008043C4"/>
    <w:rsid w:val="00805DD5"/>
    <w:rsid w:val="0080751D"/>
    <w:rsid w:val="00810624"/>
    <w:rsid w:val="00810658"/>
    <w:rsid w:val="00812869"/>
    <w:rsid w:val="0081580F"/>
    <w:rsid w:val="00815A7D"/>
    <w:rsid w:val="00816A2A"/>
    <w:rsid w:val="008178A1"/>
    <w:rsid w:val="00820C0B"/>
    <w:rsid w:val="00821019"/>
    <w:rsid w:val="008214EA"/>
    <w:rsid w:val="0082171B"/>
    <w:rsid w:val="0082354D"/>
    <w:rsid w:val="008236BD"/>
    <w:rsid w:val="00824901"/>
    <w:rsid w:val="008255A4"/>
    <w:rsid w:val="00827E3D"/>
    <w:rsid w:val="00827F83"/>
    <w:rsid w:val="0083018D"/>
    <w:rsid w:val="008325D4"/>
    <w:rsid w:val="008333C6"/>
    <w:rsid w:val="0083477B"/>
    <w:rsid w:val="00834835"/>
    <w:rsid w:val="00834D39"/>
    <w:rsid w:val="008352CF"/>
    <w:rsid w:val="00835856"/>
    <w:rsid w:val="008360F7"/>
    <w:rsid w:val="00836577"/>
    <w:rsid w:val="008372E7"/>
    <w:rsid w:val="00837E21"/>
    <w:rsid w:val="00837F46"/>
    <w:rsid w:val="008407AC"/>
    <w:rsid w:val="00841711"/>
    <w:rsid w:val="00841E91"/>
    <w:rsid w:val="0084292D"/>
    <w:rsid w:val="008442E2"/>
    <w:rsid w:val="00846032"/>
    <w:rsid w:val="008464B9"/>
    <w:rsid w:val="00846868"/>
    <w:rsid w:val="0085093A"/>
    <w:rsid w:val="00850CD0"/>
    <w:rsid w:val="00850D9C"/>
    <w:rsid w:val="00850DB5"/>
    <w:rsid w:val="00851B73"/>
    <w:rsid w:val="00851E79"/>
    <w:rsid w:val="00852581"/>
    <w:rsid w:val="008527D3"/>
    <w:rsid w:val="008541F6"/>
    <w:rsid w:val="008547B2"/>
    <w:rsid w:val="008548FF"/>
    <w:rsid w:val="00855B32"/>
    <w:rsid w:val="00856990"/>
    <w:rsid w:val="008570C7"/>
    <w:rsid w:val="008612B2"/>
    <w:rsid w:val="00861D9D"/>
    <w:rsid w:val="00861EAC"/>
    <w:rsid w:val="008621B9"/>
    <w:rsid w:val="00862A50"/>
    <w:rsid w:val="00862C5D"/>
    <w:rsid w:val="00863723"/>
    <w:rsid w:val="00863BEC"/>
    <w:rsid w:val="00865AE9"/>
    <w:rsid w:val="008673C8"/>
    <w:rsid w:val="008700CD"/>
    <w:rsid w:val="008726ED"/>
    <w:rsid w:val="00872EA0"/>
    <w:rsid w:val="00873069"/>
    <w:rsid w:val="0088110F"/>
    <w:rsid w:val="00881792"/>
    <w:rsid w:val="0088201F"/>
    <w:rsid w:val="008821A9"/>
    <w:rsid w:val="0088461B"/>
    <w:rsid w:val="008857FA"/>
    <w:rsid w:val="00885B35"/>
    <w:rsid w:val="00886198"/>
    <w:rsid w:val="00887FCD"/>
    <w:rsid w:val="00890088"/>
    <w:rsid w:val="008900D6"/>
    <w:rsid w:val="00891B69"/>
    <w:rsid w:val="00893219"/>
    <w:rsid w:val="00893292"/>
    <w:rsid w:val="00893EAD"/>
    <w:rsid w:val="008945B3"/>
    <w:rsid w:val="008956A4"/>
    <w:rsid w:val="00895E22"/>
    <w:rsid w:val="0089637D"/>
    <w:rsid w:val="008A1362"/>
    <w:rsid w:val="008A18AD"/>
    <w:rsid w:val="008A1956"/>
    <w:rsid w:val="008A3251"/>
    <w:rsid w:val="008A55BC"/>
    <w:rsid w:val="008A580E"/>
    <w:rsid w:val="008A7540"/>
    <w:rsid w:val="008B2548"/>
    <w:rsid w:val="008B4120"/>
    <w:rsid w:val="008B465F"/>
    <w:rsid w:val="008B61AD"/>
    <w:rsid w:val="008C17E5"/>
    <w:rsid w:val="008C19DB"/>
    <w:rsid w:val="008C1A60"/>
    <w:rsid w:val="008C1AD7"/>
    <w:rsid w:val="008C2369"/>
    <w:rsid w:val="008C4C80"/>
    <w:rsid w:val="008C5478"/>
    <w:rsid w:val="008C5966"/>
    <w:rsid w:val="008D302B"/>
    <w:rsid w:val="008D45B8"/>
    <w:rsid w:val="008D4BAA"/>
    <w:rsid w:val="008D4CBC"/>
    <w:rsid w:val="008D5C62"/>
    <w:rsid w:val="008E07D8"/>
    <w:rsid w:val="008E33C7"/>
    <w:rsid w:val="008E4550"/>
    <w:rsid w:val="008E4691"/>
    <w:rsid w:val="008E4B38"/>
    <w:rsid w:val="008E5A30"/>
    <w:rsid w:val="008E6005"/>
    <w:rsid w:val="008E6F5C"/>
    <w:rsid w:val="008E7799"/>
    <w:rsid w:val="008F146A"/>
    <w:rsid w:val="008F1ED6"/>
    <w:rsid w:val="008F2131"/>
    <w:rsid w:val="008F240F"/>
    <w:rsid w:val="008F2C01"/>
    <w:rsid w:val="008F2F05"/>
    <w:rsid w:val="008F31FE"/>
    <w:rsid w:val="008F6DEB"/>
    <w:rsid w:val="008F76C8"/>
    <w:rsid w:val="00900E3A"/>
    <w:rsid w:val="00901931"/>
    <w:rsid w:val="00901D85"/>
    <w:rsid w:val="00903CA6"/>
    <w:rsid w:val="009061C4"/>
    <w:rsid w:val="00906967"/>
    <w:rsid w:val="00910A1A"/>
    <w:rsid w:val="00911090"/>
    <w:rsid w:val="00911CCC"/>
    <w:rsid w:val="00911EC6"/>
    <w:rsid w:val="00912861"/>
    <w:rsid w:val="00913367"/>
    <w:rsid w:val="00913DD6"/>
    <w:rsid w:val="009158E4"/>
    <w:rsid w:val="0091713C"/>
    <w:rsid w:val="0091788D"/>
    <w:rsid w:val="009209E2"/>
    <w:rsid w:val="009216C1"/>
    <w:rsid w:val="00921B75"/>
    <w:rsid w:val="009232AB"/>
    <w:rsid w:val="00923A94"/>
    <w:rsid w:val="00923B75"/>
    <w:rsid w:val="00924EE8"/>
    <w:rsid w:val="00926DD6"/>
    <w:rsid w:val="0092742A"/>
    <w:rsid w:val="00927627"/>
    <w:rsid w:val="009311D9"/>
    <w:rsid w:val="009317F6"/>
    <w:rsid w:val="009341F9"/>
    <w:rsid w:val="00934431"/>
    <w:rsid w:val="00934ADE"/>
    <w:rsid w:val="00934CCC"/>
    <w:rsid w:val="00937250"/>
    <w:rsid w:val="00941DCA"/>
    <w:rsid w:val="0094373E"/>
    <w:rsid w:val="00944014"/>
    <w:rsid w:val="00947841"/>
    <w:rsid w:val="00947DCF"/>
    <w:rsid w:val="00950CC2"/>
    <w:rsid w:val="00951AEB"/>
    <w:rsid w:val="00952118"/>
    <w:rsid w:val="009526CE"/>
    <w:rsid w:val="00952C8C"/>
    <w:rsid w:val="00953960"/>
    <w:rsid w:val="00953F6D"/>
    <w:rsid w:val="009540F9"/>
    <w:rsid w:val="00954379"/>
    <w:rsid w:val="009559EE"/>
    <w:rsid w:val="00960382"/>
    <w:rsid w:val="00960A47"/>
    <w:rsid w:val="0096237F"/>
    <w:rsid w:val="00962CD5"/>
    <w:rsid w:val="00963161"/>
    <w:rsid w:val="009649A1"/>
    <w:rsid w:val="00964C01"/>
    <w:rsid w:val="00966162"/>
    <w:rsid w:val="00967F33"/>
    <w:rsid w:val="009703A0"/>
    <w:rsid w:val="00970AE8"/>
    <w:rsid w:val="0097275D"/>
    <w:rsid w:val="00974609"/>
    <w:rsid w:val="00974B5D"/>
    <w:rsid w:val="00975504"/>
    <w:rsid w:val="0097712F"/>
    <w:rsid w:val="00981552"/>
    <w:rsid w:val="00983DE0"/>
    <w:rsid w:val="00985273"/>
    <w:rsid w:val="0098591C"/>
    <w:rsid w:val="00986AD3"/>
    <w:rsid w:val="00987030"/>
    <w:rsid w:val="009900CC"/>
    <w:rsid w:val="009902D2"/>
    <w:rsid w:val="00990744"/>
    <w:rsid w:val="00991196"/>
    <w:rsid w:val="00993015"/>
    <w:rsid w:val="00994C90"/>
    <w:rsid w:val="00994EFE"/>
    <w:rsid w:val="00996552"/>
    <w:rsid w:val="00997E92"/>
    <w:rsid w:val="009A0252"/>
    <w:rsid w:val="009A240F"/>
    <w:rsid w:val="009A2A8F"/>
    <w:rsid w:val="009A35CF"/>
    <w:rsid w:val="009A37B4"/>
    <w:rsid w:val="009A5574"/>
    <w:rsid w:val="009A597B"/>
    <w:rsid w:val="009B0F28"/>
    <w:rsid w:val="009B1EB5"/>
    <w:rsid w:val="009B723E"/>
    <w:rsid w:val="009C3875"/>
    <w:rsid w:val="009C42B0"/>
    <w:rsid w:val="009C5CAA"/>
    <w:rsid w:val="009C67BF"/>
    <w:rsid w:val="009C6BA1"/>
    <w:rsid w:val="009C7275"/>
    <w:rsid w:val="009C7858"/>
    <w:rsid w:val="009D0C98"/>
    <w:rsid w:val="009D21FF"/>
    <w:rsid w:val="009D26E6"/>
    <w:rsid w:val="009D2716"/>
    <w:rsid w:val="009D3079"/>
    <w:rsid w:val="009D3E48"/>
    <w:rsid w:val="009D4A0D"/>
    <w:rsid w:val="009D691A"/>
    <w:rsid w:val="009D75FE"/>
    <w:rsid w:val="009D7989"/>
    <w:rsid w:val="009E2A69"/>
    <w:rsid w:val="009E2DCA"/>
    <w:rsid w:val="009E2FFF"/>
    <w:rsid w:val="009E51DC"/>
    <w:rsid w:val="009E5262"/>
    <w:rsid w:val="009E576F"/>
    <w:rsid w:val="009E5BBD"/>
    <w:rsid w:val="009E6789"/>
    <w:rsid w:val="009E6C24"/>
    <w:rsid w:val="009E6F28"/>
    <w:rsid w:val="009F0055"/>
    <w:rsid w:val="009F3568"/>
    <w:rsid w:val="009F3625"/>
    <w:rsid w:val="009F4C6B"/>
    <w:rsid w:val="009F4F6B"/>
    <w:rsid w:val="009F511D"/>
    <w:rsid w:val="009F54F7"/>
    <w:rsid w:val="009F5EF5"/>
    <w:rsid w:val="009F5F5B"/>
    <w:rsid w:val="009F60E8"/>
    <w:rsid w:val="009F6E27"/>
    <w:rsid w:val="009F7EDD"/>
    <w:rsid w:val="00A00105"/>
    <w:rsid w:val="00A00BCE"/>
    <w:rsid w:val="00A02BF9"/>
    <w:rsid w:val="00A02C8F"/>
    <w:rsid w:val="00A030B5"/>
    <w:rsid w:val="00A0337E"/>
    <w:rsid w:val="00A03CA6"/>
    <w:rsid w:val="00A044B1"/>
    <w:rsid w:val="00A046D8"/>
    <w:rsid w:val="00A04E33"/>
    <w:rsid w:val="00A057A3"/>
    <w:rsid w:val="00A06A96"/>
    <w:rsid w:val="00A10446"/>
    <w:rsid w:val="00A117DE"/>
    <w:rsid w:val="00A11E3C"/>
    <w:rsid w:val="00A12603"/>
    <w:rsid w:val="00A12669"/>
    <w:rsid w:val="00A14033"/>
    <w:rsid w:val="00A157C4"/>
    <w:rsid w:val="00A158DB"/>
    <w:rsid w:val="00A166FA"/>
    <w:rsid w:val="00A16E97"/>
    <w:rsid w:val="00A17592"/>
    <w:rsid w:val="00A20191"/>
    <w:rsid w:val="00A229B9"/>
    <w:rsid w:val="00A23B62"/>
    <w:rsid w:val="00A23C07"/>
    <w:rsid w:val="00A24D32"/>
    <w:rsid w:val="00A25DE2"/>
    <w:rsid w:val="00A26CAB"/>
    <w:rsid w:val="00A2732E"/>
    <w:rsid w:val="00A30011"/>
    <w:rsid w:val="00A30E11"/>
    <w:rsid w:val="00A3249C"/>
    <w:rsid w:val="00A33065"/>
    <w:rsid w:val="00A35989"/>
    <w:rsid w:val="00A35E43"/>
    <w:rsid w:val="00A379A9"/>
    <w:rsid w:val="00A41BE0"/>
    <w:rsid w:val="00A4230F"/>
    <w:rsid w:val="00A4388D"/>
    <w:rsid w:val="00A44DC3"/>
    <w:rsid w:val="00A451EF"/>
    <w:rsid w:val="00A45EC0"/>
    <w:rsid w:val="00A47303"/>
    <w:rsid w:val="00A560E4"/>
    <w:rsid w:val="00A56F84"/>
    <w:rsid w:val="00A60354"/>
    <w:rsid w:val="00A64046"/>
    <w:rsid w:val="00A64B14"/>
    <w:rsid w:val="00A64DC2"/>
    <w:rsid w:val="00A64ED7"/>
    <w:rsid w:val="00A652B7"/>
    <w:rsid w:val="00A65697"/>
    <w:rsid w:val="00A6712A"/>
    <w:rsid w:val="00A7138E"/>
    <w:rsid w:val="00A726E3"/>
    <w:rsid w:val="00A72AEB"/>
    <w:rsid w:val="00A73662"/>
    <w:rsid w:val="00A74F3C"/>
    <w:rsid w:val="00A750E0"/>
    <w:rsid w:val="00A76B45"/>
    <w:rsid w:val="00A77524"/>
    <w:rsid w:val="00A80D35"/>
    <w:rsid w:val="00A81D1B"/>
    <w:rsid w:val="00A82B9B"/>
    <w:rsid w:val="00A84416"/>
    <w:rsid w:val="00A87924"/>
    <w:rsid w:val="00A9043A"/>
    <w:rsid w:val="00A912D3"/>
    <w:rsid w:val="00A929B1"/>
    <w:rsid w:val="00A93223"/>
    <w:rsid w:val="00A93F03"/>
    <w:rsid w:val="00A946F8"/>
    <w:rsid w:val="00A948AD"/>
    <w:rsid w:val="00A94C11"/>
    <w:rsid w:val="00A94E75"/>
    <w:rsid w:val="00A954B0"/>
    <w:rsid w:val="00A96E3B"/>
    <w:rsid w:val="00AA0B8B"/>
    <w:rsid w:val="00AA18D1"/>
    <w:rsid w:val="00AA2472"/>
    <w:rsid w:val="00AA3A8C"/>
    <w:rsid w:val="00AA5E7F"/>
    <w:rsid w:val="00AA7194"/>
    <w:rsid w:val="00AA7A29"/>
    <w:rsid w:val="00AB0C83"/>
    <w:rsid w:val="00AB7544"/>
    <w:rsid w:val="00AB786C"/>
    <w:rsid w:val="00AB7BC2"/>
    <w:rsid w:val="00AC148B"/>
    <w:rsid w:val="00AC221B"/>
    <w:rsid w:val="00AC2CCF"/>
    <w:rsid w:val="00AC3C5C"/>
    <w:rsid w:val="00AC677E"/>
    <w:rsid w:val="00AC6ABC"/>
    <w:rsid w:val="00AD16B4"/>
    <w:rsid w:val="00AD25BD"/>
    <w:rsid w:val="00AD35CA"/>
    <w:rsid w:val="00AD3D1A"/>
    <w:rsid w:val="00AD413A"/>
    <w:rsid w:val="00AD4A04"/>
    <w:rsid w:val="00AD7651"/>
    <w:rsid w:val="00AD7682"/>
    <w:rsid w:val="00AE00D1"/>
    <w:rsid w:val="00AE0AC9"/>
    <w:rsid w:val="00AE13D4"/>
    <w:rsid w:val="00AE3FC0"/>
    <w:rsid w:val="00AE40BA"/>
    <w:rsid w:val="00AE6503"/>
    <w:rsid w:val="00AE760B"/>
    <w:rsid w:val="00AF0063"/>
    <w:rsid w:val="00AF2BF5"/>
    <w:rsid w:val="00AF526C"/>
    <w:rsid w:val="00AF73F7"/>
    <w:rsid w:val="00B00EB4"/>
    <w:rsid w:val="00B01246"/>
    <w:rsid w:val="00B01549"/>
    <w:rsid w:val="00B06A4D"/>
    <w:rsid w:val="00B120AC"/>
    <w:rsid w:val="00B13E49"/>
    <w:rsid w:val="00B1498A"/>
    <w:rsid w:val="00B1592E"/>
    <w:rsid w:val="00B1621C"/>
    <w:rsid w:val="00B20C8D"/>
    <w:rsid w:val="00B211CC"/>
    <w:rsid w:val="00B22785"/>
    <w:rsid w:val="00B24584"/>
    <w:rsid w:val="00B24F51"/>
    <w:rsid w:val="00B273DF"/>
    <w:rsid w:val="00B27C8A"/>
    <w:rsid w:val="00B27EF6"/>
    <w:rsid w:val="00B30637"/>
    <w:rsid w:val="00B33F74"/>
    <w:rsid w:val="00B36183"/>
    <w:rsid w:val="00B40D20"/>
    <w:rsid w:val="00B4194E"/>
    <w:rsid w:val="00B41BFD"/>
    <w:rsid w:val="00B41F0B"/>
    <w:rsid w:val="00B439FC"/>
    <w:rsid w:val="00B44D56"/>
    <w:rsid w:val="00B44F1D"/>
    <w:rsid w:val="00B46A4E"/>
    <w:rsid w:val="00B46D1A"/>
    <w:rsid w:val="00B479D4"/>
    <w:rsid w:val="00B50BA5"/>
    <w:rsid w:val="00B50BD9"/>
    <w:rsid w:val="00B50C30"/>
    <w:rsid w:val="00B519A5"/>
    <w:rsid w:val="00B54222"/>
    <w:rsid w:val="00B603A2"/>
    <w:rsid w:val="00B6128D"/>
    <w:rsid w:val="00B61322"/>
    <w:rsid w:val="00B61461"/>
    <w:rsid w:val="00B63B50"/>
    <w:rsid w:val="00B63BE5"/>
    <w:rsid w:val="00B64169"/>
    <w:rsid w:val="00B6439C"/>
    <w:rsid w:val="00B65A64"/>
    <w:rsid w:val="00B67BD5"/>
    <w:rsid w:val="00B70AE9"/>
    <w:rsid w:val="00B71297"/>
    <w:rsid w:val="00B713E6"/>
    <w:rsid w:val="00B72086"/>
    <w:rsid w:val="00B72B6E"/>
    <w:rsid w:val="00B73307"/>
    <w:rsid w:val="00B74A7C"/>
    <w:rsid w:val="00B75CE1"/>
    <w:rsid w:val="00B75D31"/>
    <w:rsid w:val="00B811E7"/>
    <w:rsid w:val="00B83269"/>
    <w:rsid w:val="00B86DBE"/>
    <w:rsid w:val="00B91425"/>
    <w:rsid w:val="00B9148A"/>
    <w:rsid w:val="00B9340E"/>
    <w:rsid w:val="00B95620"/>
    <w:rsid w:val="00BA098F"/>
    <w:rsid w:val="00BA2731"/>
    <w:rsid w:val="00BA2DB7"/>
    <w:rsid w:val="00BA4E07"/>
    <w:rsid w:val="00BA554A"/>
    <w:rsid w:val="00BA555A"/>
    <w:rsid w:val="00BA5ACF"/>
    <w:rsid w:val="00BA6AD1"/>
    <w:rsid w:val="00BA74CB"/>
    <w:rsid w:val="00BB0DAA"/>
    <w:rsid w:val="00BB0FCE"/>
    <w:rsid w:val="00BB153A"/>
    <w:rsid w:val="00BB274E"/>
    <w:rsid w:val="00BB2D9D"/>
    <w:rsid w:val="00BB448F"/>
    <w:rsid w:val="00BB5C76"/>
    <w:rsid w:val="00BB5E11"/>
    <w:rsid w:val="00BB6153"/>
    <w:rsid w:val="00BB68F4"/>
    <w:rsid w:val="00BB7E9E"/>
    <w:rsid w:val="00BB7F1E"/>
    <w:rsid w:val="00BC0356"/>
    <w:rsid w:val="00BC0405"/>
    <w:rsid w:val="00BC0A0F"/>
    <w:rsid w:val="00BC44BB"/>
    <w:rsid w:val="00BC47E2"/>
    <w:rsid w:val="00BC6248"/>
    <w:rsid w:val="00BC7A5D"/>
    <w:rsid w:val="00BD2857"/>
    <w:rsid w:val="00BD34B4"/>
    <w:rsid w:val="00BD4279"/>
    <w:rsid w:val="00BD4825"/>
    <w:rsid w:val="00BD690C"/>
    <w:rsid w:val="00BD6A57"/>
    <w:rsid w:val="00BD7728"/>
    <w:rsid w:val="00BD799D"/>
    <w:rsid w:val="00BD7F14"/>
    <w:rsid w:val="00BD7FBD"/>
    <w:rsid w:val="00BE5377"/>
    <w:rsid w:val="00BE58CF"/>
    <w:rsid w:val="00BE6BBB"/>
    <w:rsid w:val="00BE6FC5"/>
    <w:rsid w:val="00BE739A"/>
    <w:rsid w:val="00BF210F"/>
    <w:rsid w:val="00BF25C1"/>
    <w:rsid w:val="00BF3134"/>
    <w:rsid w:val="00BF51CE"/>
    <w:rsid w:val="00BF59B5"/>
    <w:rsid w:val="00BF63FF"/>
    <w:rsid w:val="00BF77FD"/>
    <w:rsid w:val="00BF7E61"/>
    <w:rsid w:val="00C0133B"/>
    <w:rsid w:val="00C0201A"/>
    <w:rsid w:val="00C0313F"/>
    <w:rsid w:val="00C05A24"/>
    <w:rsid w:val="00C05CFE"/>
    <w:rsid w:val="00C079B5"/>
    <w:rsid w:val="00C10827"/>
    <w:rsid w:val="00C131E2"/>
    <w:rsid w:val="00C136FE"/>
    <w:rsid w:val="00C15BAB"/>
    <w:rsid w:val="00C15D7E"/>
    <w:rsid w:val="00C15EB4"/>
    <w:rsid w:val="00C2038B"/>
    <w:rsid w:val="00C22948"/>
    <w:rsid w:val="00C22FFE"/>
    <w:rsid w:val="00C24FA4"/>
    <w:rsid w:val="00C25032"/>
    <w:rsid w:val="00C26544"/>
    <w:rsid w:val="00C26F63"/>
    <w:rsid w:val="00C309CC"/>
    <w:rsid w:val="00C32BE8"/>
    <w:rsid w:val="00C34F85"/>
    <w:rsid w:val="00C35C47"/>
    <w:rsid w:val="00C36A40"/>
    <w:rsid w:val="00C37F08"/>
    <w:rsid w:val="00C42836"/>
    <w:rsid w:val="00C43907"/>
    <w:rsid w:val="00C456E8"/>
    <w:rsid w:val="00C46EB0"/>
    <w:rsid w:val="00C52220"/>
    <w:rsid w:val="00C52AC9"/>
    <w:rsid w:val="00C540BA"/>
    <w:rsid w:val="00C5538D"/>
    <w:rsid w:val="00C55A4D"/>
    <w:rsid w:val="00C57296"/>
    <w:rsid w:val="00C573AC"/>
    <w:rsid w:val="00C57FC3"/>
    <w:rsid w:val="00C57FCC"/>
    <w:rsid w:val="00C6018E"/>
    <w:rsid w:val="00C64A97"/>
    <w:rsid w:val="00C67836"/>
    <w:rsid w:val="00C67C2D"/>
    <w:rsid w:val="00C67F1C"/>
    <w:rsid w:val="00C70171"/>
    <w:rsid w:val="00C701D6"/>
    <w:rsid w:val="00C7078B"/>
    <w:rsid w:val="00C7078D"/>
    <w:rsid w:val="00C70F04"/>
    <w:rsid w:val="00C71A00"/>
    <w:rsid w:val="00C71AAF"/>
    <w:rsid w:val="00C71D36"/>
    <w:rsid w:val="00C71E95"/>
    <w:rsid w:val="00C71F6C"/>
    <w:rsid w:val="00C720B7"/>
    <w:rsid w:val="00C749E7"/>
    <w:rsid w:val="00C74B21"/>
    <w:rsid w:val="00C7526E"/>
    <w:rsid w:val="00C77B03"/>
    <w:rsid w:val="00C77B68"/>
    <w:rsid w:val="00C80F29"/>
    <w:rsid w:val="00C8181C"/>
    <w:rsid w:val="00C81C23"/>
    <w:rsid w:val="00C849DD"/>
    <w:rsid w:val="00C84A0B"/>
    <w:rsid w:val="00C85CD4"/>
    <w:rsid w:val="00C8711F"/>
    <w:rsid w:val="00C87DE4"/>
    <w:rsid w:val="00C91B46"/>
    <w:rsid w:val="00C93DA9"/>
    <w:rsid w:val="00C94BC8"/>
    <w:rsid w:val="00C97BC9"/>
    <w:rsid w:val="00CA2363"/>
    <w:rsid w:val="00CA2BF3"/>
    <w:rsid w:val="00CA2D9E"/>
    <w:rsid w:val="00CA31E4"/>
    <w:rsid w:val="00CA3507"/>
    <w:rsid w:val="00CA3C2E"/>
    <w:rsid w:val="00CA497A"/>
    <w:rsid w:val="00CB01F1"/>
    <w:rsid w:val="00CB0BFD"/>
    <w:rsid w:val="00CB0D45"/>
    <w:rsid w:val="00CB103B"/>
    <w:rsid w:val="00CB296E"/>
    <w:rsid w:val="00CC08D2"/>
    <w:rsid w:val="00CC2692"/>
    <w:rsid w:val="00CC4BB2"/>
    <w:rsid w:val="00CC55A8"/>
    <w:rsid w:val="00CC5FA1"/>
    <w:rsid w:val="00CC677A"/>
    <w:rsid w:val="00CC7712"/>
    <w:rsid w:val="00CC775D"/>
    <w:rsid w:val="00CD12BD"/>
    <w:rsid w:val="00CD23C0"/>
    <w:rsid w:val="00CD2578"/>
    <w:rsid w:val="00CD273A"/>
    <w:rsid w:val="00CD3300"/>
    <w:rsid w:val="00CD3997"/>
    <w:rsid w:val="00CD3F3D"/>
    <w:rsid w:val="00CD4E10"/>
    <w:rsid w:val="00CD506A"/>
    <w:rsid w:val="00CD52AE"/>
    <w:rsid w:val="00CD63C1"/>
    <w:rsid w:val="00CE0E67"/>
    <w:rsid w:val="00CE34A7"/>
    <w:rsid w:val="00CE4E91"/>
    <w:rsid w:val="00CE61E6"/>
    <w:rsid w:val="00CE6DCE"/>
    <w:rsid w:val="00CE6DDD"/>
    <w:rsid w:val="00CE7E37"/>
    <w:rsid w:val="00CF028D"/>
    <w:rsid w:val="00CF108F"/>
    <w:rsid w:val="00CF226E"/>
    <w:rsid w:val="00CF34D0"/>
    <w:rsid w:val="00CF3735"/>
    <w:rsid w:val="00CF3A1D"/>
    <w:rsid w:val="00CF516B"/>
    <w:rsid w:val="00CF7E87"/>
    <w:rsid w:val="00D00001"/>
    <w:rsid w:val="00D00CA6"/>
    <w:rsid w:val="00D032C4"/>
    <w:rsid w:val="00D04F28"/>
    <w:rsid w:val="00D0577F"/>
    <w:rsid w:val="00D059E9"/>
    <w:rsid w:val="00D05A27"/>
    <w:rsid w:val="00D06F5C"/>
    <w:rsid w:val="00D10F10"/>
    <w:rsid w:val="00D12CC6"/>
    <w:rsid w:val="00D13DCA"/>
    <w:rsid w:val="00D14059"/>
    <w:rsid w:val="00D14B5F"/>
    <w:rsid w:val="00D1545B"/>
    <w:rsid w:val="00D20DC0"/>
    <w:rsid w:val="00D21530"/>
    <w:rsid w:val="00D218A1"/>
    <w:rsid w:val="00D2199A"/>
    <w:rsid w:val="00D23785"/>
    <w:rsid w:val="00D27026"/>
    <w:rsid w:val="00D3067E"/>
    <w:rsid w:val="00D312D8"/>
    <w:rsid w:val="00D32107"/>
    <w:rsid w:val="00D33AB3"/>
    <w:rsid w:val="00D343B5"/>
    <w:rsid w:val="00D34DDF"/>
    <w:rsid w:val="00D3510D"/>
    <w:rsid w:val="00D37AFC"/>
    <w:rsid w:val="00D37C11"/>
    <w:rsid w:val="00D37EED"/>
    <w:rsid w:val="00D43234"/>
    <w:rsid w:val="00D43E36"/>
    <w:rsid w:val="00D4477E"/>
    <w:rsid w:val="00D449CA"/>
    <w:rsid w:val="00D44C8A"/>
    <w:rsid w:val="00D45917"/>
    <w:rsid w:val="00D4635F"/>
    <w:rsid w:val="00D46966"/>
    <w:rsid w:val="00D472C3"/>
    <w:rsid w:val="00D4760D"/>
    <w:rsid w:val="00D47D57"/>
    <w:rsid w:val="00D47E0A"/>
    <w:rsid w:val="00D50A00"/>
    <w:rsid w:val="00D51160"/>
    <w:rsid w:val="00D528AC"/>
    <w:rsid w:val="00D52B05"/>
    <w:rsid w:val="00D52FFA"/>
    <w:rsid w:val="00D55E32"/>
    <w:rsid w:val="00D56D6A"/>
    <w:rsid w:val="00D6090F"/>
    <w:rsid w:val="00D616E6"/>
    <w:rsid w:val="00D61D32"/>
    <w:rsid w:val="00D62A9B"/>
    <w:rsid w:val="00D62FC0"/>
    <w:rsid w:val="00D6479D"/>
    <w:rsid w:val="00D72E88"/>
    <w:rsid w:val="00D76CE7"/>
    <w:rsid w:val="00D77180"/>
    <w:rsid w:val="00D77F41"/>
    <w:rsid w:val="00D81190"/>
    <w:rsid w:val="00D818D6"/>
    <w:rsid w:val="00D8323A"/>
    <w:rsid w:val="00D8463A"/>
    <w:rsid w:val="00D86581"/>
    <w:rsid w:val="00D872DC"/>
    <w:rsid w:val="00D8752F"/>
    <w:rsid w:val="00D921DE"/>
    <w:rsid w:val="00D97E23"/>
    <w:rsid w:val="00DA0573"/>
    <w:rsid w:val="00DA0DA0"/>
    <w:rsid w:val="00DA16C5"/>
    <w:rsid w:val="00DA1964"/>
    <w:rsid w:val="00DA1DBE"/>
    <w:rsid w:val="00DA23EC"/>
    <w:rsid w:val="00DA26D4"/>
    <w:rsid w:val="00DA2C7A"/>
    <w:rsid w:val="00DA40CB"/>
    <w:rsid w:val="00DA46CA"/>
    <w:rsid w:val="00DA4E5D"/>
    <w:rsid w:val="00DA598E"/>
    <w:rsid w:val="00DA671B"/>
    <w:rsid w:val="00DA78AD"/>
    <w:rsid w:val="00DB013D"/>
    <w:rsid w:val="00DB018B"/>
    <w:rsid w:val="00DB1B09"/>
    <w:rsid w:val="00DB2041"/>
    <w:rsid w:val="00DB4445"/>
    <w:rsid w:val="00DB4FC4"/>
    <w:rsid w:val="00DB7308"/>
    <w:rsid w:val="00DC0973"/>
    <w:rsid w:val="00DC1324"/>
    <w:rsid w:val="00DC315F"/>
    <w:rsid w:val="00DC44C8"/>
    <w:rsid w:val="00DC5FCF"/>
    <w:rsid w:val="00DC6821"/>
    <w:rsid w:val="00DC6A9C"/>
    <w:rsid w:val="00DC7F3D"/>
    <w:rsid w:val="00DD02B1"/>
    <w:rsid w:val="00DD2E05"/>
    <w:rsid w:val="00DD350A"/>
    <w:rsid w:val="00DD6077"/>
    <w:rsid w:val="00DD6161"/>
    <w:rsid w:val="00DE0704"/>
    <w:rsid w:val="00DE158E"/>
    <w:rsid w:val="00DE34EB"/>
    <w:rsid w:val="00DE3940"/>
    <w:rsid w:val="00DE3AFB"/>
    <w:rsid w:val="00DE4799"/>
    <w:rsid w:val="00DE48D9"/>
    <w:rsid w:val="00DE5665"/>
    <w:rsid w:val="00DE7852"/>
    <w:rsid w:val="00DF0D29"/>
    <w:rsid w:val="00DF0D5E"/>
    <w:rsid w:val="00DF126C"/>
    <w:rsid w:val="00DF2542"/>
    <w:rsid w:val="00DF437F"/>
    <w:rsid w:val="00DF49E8"/>
    <w:rsid w:val="00DF4E8A"/>
    <w:rsid w:val="00DF6156"/>
    <w:rsid w:val="00DF6256"/>
    <w:rsid w:val="00E005FF"/>
    <w:rsid w:val="00E06FDB"/>
    <w:rsid w:val="00E07864"/>
    <w:rsid w:val="00E131FF"/>
    <w:rsid w:val="00E13A26"/>
    <w:rsid w:val="00E13D2A"/>
    <w:rsid w:val="00E177DB"/>
    <w:rsid w:val="00E17F3F"/>
    <w:rsid w:val="00E20D71"/>
    <w:rsid w:val="00E21ACC"/>
    <w:rsid w:val="00E22E5A"/>
    <w:rsid w:val="00E25D56"/>
    <w:rsid w:val="00E26389"/>
    <w:rsid w:val="00E26454"/>
    <w:rsid w:val="00E2794F"/>
    <w:rsid w:val="00E27E00"/>
    <w:rsid w:val="00E3113A"/>
    <w:rsid w:val="00E313DE"/>
    <w:rsid w:val="00E32653"/>
    <w:rsid w:val="00E32732"/>
    <w:rsid w:val="00E328BD"/>
    <w:rsid w:val="00E33BA6"/>
    <w:rsid w:val="00E34AE9"/>
    <w:rsid w:val="00E34C96"/>
    <w:rsid w:val="00E36316"/>
    <w:rsid w:val="00E364D9"/>
    <w:rsid w:val="00E37113"/>
    <w:rsid w:val="00E371E9"/>
    <w:rsid w:val="00E4203D"/>
    <w:rsid w:val="00E42640"/>
    <w:rsid w:val="00E44A1D"/>
    <w:rsid w:val="00E44BE1"/>
    <w:rsid w:val="00E44F45"/>
    <w:rsid w:val="00E4511F"/>
    <w:rsid w:val="00E4551C"/>
    <w:rsid w:val="00E4678C"/>
    <w:rsid w:val="00E4693E"/>
    <w:rsid w:val="00E51EC1"/>
    <w:rsid w:val="00E51EC5"/>
    <w:rsid w:val="00E52169"/>
    <w:rsid w:val="00E5443A"/>
    <w:rsid w:val="00E54497"/>
    <w:rsid w:val="00E5497D"/>
    <w:rsid w:val="00E54E52"/>
    <w:rsid w:val="00E554CB"/>
    <w:rsid w:val="00E5583B"/>
    <w:rsid w:val="00E55F81"/>
    <w:rsid w:val="00E57725"/>
    <w:rsid w:val="00E60593"/>
    <w:rsid w:val="00E60858"/>
    <w:rsid w:val="00E62116"/>
    <w:rsid w:val="00E63B8A"/>
    <w:rsid w:val="00E63B9A"/>
    <w:rsid w:val="00E64092"/>
    <w:rsid w:val="00E6431D"/>
    <w:rsid w:val="00E645AF"/>
    <w:rsid w:val="00E65CF3"/>
    <w:rsid w:val="00E66B3F"/>
    <w:rsid w:val="00E66FC4"/>
    <w:rsid w:val="00E67308"/>
    <w:rsid w:val="00E70D14"/>
    <w:rsid w:val="00E71013"/>
    <w:rsid w:val="00E711F0"/>
    <w:rsid w:val="00E73128"/>
    <w:rsid w:val="00E76272"/>
    <w:rsid w:val="00E77826"/>
    <w:rsid w:val="00E80FBE"/>
    <w:rsid w:val="00E80FD2"/>
    <w:rsid w:val="00E81A90"/>
    <w:rsid w:val="00E8211C"/>
    <w:rsid w:val="00E83695"/>
    <w:rsid w:val="00E84162"/>
    <w:rsid w:val="00E863A8"/>
    <w:rsid w:val="00E87498"/>
    <w:rsid w:val="00E875DD"/>
    <w:rsid w:val="00E91193"/>
    <w:rsid w:val="00E91B77"/>
    <w:rsid w:val="00E93A55"/>
    <w:rsid w:val="00E946EB"/>
    <w:rsid w:val="00E94D28"/>
    <w:rsid w:val="00E95C6D"/>
    <w:rsid w:val="00E9682C"/>
    <w:rsid w:val="00E96BB9"/>
    <w:rsid w:val="00EA0C74"/>
    <w:rsid w:val="00EA27FC"/>
    <w:rsid w:val="00EA2B67"/>
    <w:rsid w:val="00EA2C16"/>
    <w:rsid w:val="00EA35F8"/>
    <w:rsid w:val="00EB0190"/>
    <w:rsid w:val="00EB0386"/>
    <w:rsid w:val="00EB0EB4"/>
    <w:rsid w:val="00EB546E"/>
    <w:rsid w:val="00EB5B66"/>
    <w:rsid w:val="00EB671A"/>
    <w:rsid w:val="00EB6FCD"/>
    <w:rsid w:val="00EB7502"/>
    <w:rsid w:val="00EC0A44"/>
    <w:rsid w:val="00EC0CB6"/>
    <w:rsid w:val="00EC3AD1"/>
    <w:rsid w:val="00EC4801"/>
    <w:rsid w:val="00EC4A14"/>
    <w:rsid w:val="00EC5240"/>
    <w:rsid w:val="00EC5A0F"/>
    <w:rsid w:val="00EC6293"/>
    <w:rsid w:val="00EC63F0"/>
    <w:rsid w:val="00EC7751"/>
    <w:rsid w:val="00EC7A21"/>
    <w:rsid w:val="00ED02CD"/>
    <w:rsid w:val="00ED2274"/>
    <w:rsid w:val="00ED317A"/>
    <w:rsid w:val="00ED32FF"/>
    <w:rsid w:val="00ED33AD"/>
    <w:rsid w:val="00ED4837"/>
    <w:rsid w:val="00ED6086"/>
    <w:rsid w:val="00ED6A11"/>
    <w:rsid w:val="00ED789A"/>
    <w:rsid w:val="00EE3004"/>
    <w:rsid w:val="00EE33E6"/>
    <w:rsid w:val="00EE396A"/>
    <w:rsid w:val="00EE39EA"/>
    <w:rsid w:val="00EE6EBD"/>
    <w:rsid w:val="00EE6FD4"/>
    <w:rsid w:val="00EE7E08"/>
    <w:rsid w:val="00EF0A98"/>
    <w:rsid w:val="00EF0CA0"/>
    <w:rsid w:val="00EF1C70"/>
    <w:rsid w:val="00EF2C44"/>
    <w:rsid w:val="00EF3A7F"/>
    <w:rsid w:val="00EF4B9A"/>
    <w:rsid w:val="00EF781F"/>
    <w:rsid w:val="00F048B8"/>
    <w:rsid w:val="00F04C7B"/>
    <w:rsid w:val="00F05163"/>
    <w:rsid w:val="00F069EE"/>
    <w:rsid w:val="00F06E06"/>
    <w:rsid w:val="00F12D69"/>
    <w:rsid w:val="00F13F9E"/>
    <w:rsid w:val="00F146BB"/>
    <w:rsid w:val="00F152F1"/>
    <w:rsid w:val="00F15644"/>
    <w:rsid w:val="00F16CB4"/>
    <w:rsid w:val="00F178C1"/>
    <w:rsid w:val="00F179C0"/>
    <w:rsid w:val="00F207B0"/>
    <w:rsid w:val="00F20ABF"/>
    <w:rsid w:val="00F230A6"/>
    <w:rsid w:val="00F23846"/>
    <w:rsid w:val="00F23A4F"/>
    <w:rsid w:val="00F25DE9"/>
    <w:rsid w:val="00F2605F"/>
    <w:rsid w:val="00F26A7C"/>
    <w:rsid w:val="00F27058"/>
    <w:rsid w:val="00F31351"/>
    <w:rsid w:val="00F32736"/>
    <w:rsid w:val="00F3294F"/>
    <w:rsid w:val="00F33568"/>
    <w:rsid w:val="00F34335"/>
    <w:rsid w:val="00F34B3F"/>
    <w:rsid w:val="00F37FA8"/>
    <w:rsid w:val="00F40194"/>
    <w:rsid w:val="00F416FC"/>
    <w:rsid w:val="00F435E5"/>
    <w:rsid w:val="00F451D8"/>
    <w:rsid w:val="00F50C04"/>
    <w:rsid w:val="00F53004"/>
    <w:rsid w:val="00F56338"/>
    <w:rsid w:val="00F571C4"/>
    <w:rsid w:val="00F6230D"/>
    <w:rsid w:val="00F63013"/>
    <w:rsid w:val="00F64593"/>
    <w:rsid w:val="00F64896"/>
    <w:rsid w:val="00F67325"/>
    <w:rsid w:val="00F67B82"/>
    <w:rsid w:val="00F67DC7"/>
    <w:rsid w:val="00F700A2"/>
    <w:rsid w:val="00F728BC"/>
    <w:rsid w:val="00F7374C"/>
    <w:rsid w:val="00F749A1"/>
    <w:rsid w:val="00F74ED2"/>
    <w:rsid w:val="00F80ED7"/>
    <w:rsid w:val="00F81473"/>
    <w:rsid w:val="00F81695"/>
    <w:rsid w:val="00F8245A"/>
    <w:rsid w:val="00F83B34"/>
    <w:rsid w:val="00F8538D"/>
    <w:rsid w:val="00F85D34"/>
    <w:rsid w:val="00F86656"/>
    <w:rsid w:val="00F86E94"/>
    <w:rsid w:val="00F87C22"/>
    <w:rsid w:val="00F87F6C"/>
    <w:rsid w:val="00F901F3"/>
    <w:rsid w:val="00F90272"/>
    <w:rsid w:val="00F9050B"/>
    <w:rsid w:val="00F94D11"/>
    <w:rsid w:val="00F94FF7"/>
    <w:rsid w:val="00F95A9A"/>
    <w:rsid w:val="00F96485"/>
    <w:rsid w:val="00F971C0"/>
    <w:rsid w:val="00F97ADA"/>
    <w:rsid w:val="00F97E18"/>
    <w:rsid w:val="00FA09A8"/>
    <w:rsid w:val="00FA09DE"/>
    <w:rsid w:val="00FA26A2"/>
    <w:rsid w:val="00FA5BA9"/>
    <w:rsid w:val="00FA6E4B"/>
    <w:rsid w:val="00FA7998"/>
    <w:rsid w:val="00FA799D"/>
    <w:rsid w:val="00FA7BFA"/>
    <w:rsid w:val="00FB20D7"/>
    <w:rsid w:val="00FB281A"/>
    <w:rsid w:val="00FB3713"/>
    <w:rsid w:val="00FB5A7D"/>
    <w:rsid w:val="00FB5C55"/>
    <w:rsid w:val="00FB63B7"/>
    <w:rsid w:val="00FB7841"/>
    <w:rsid w:val="00FB7ADC"/>
    <w:rsid w:val="00FC00D4"/>
    <w:rsid w:val="00FC1F28"/>
    <w:rsid w:val="00FC281B"/>
    <w:rsid w:val="00FC350C"/>
    <w:rsid w:val="00FC390E"/>
    <w:rsid w:val="00FC4292"/>
    <w:rsid w:val="00FC58B5"/>
    <w:rsid w:val="00FC7523"/>
    <w:rsid w:val="00FC7AA9"/>
    <w:rsid w:val="00FD00FD"/>
    <w:rsid w:val="00FD5AE3"/>
    <w:rsid w:val="00FD62AA"/>
    <w:rsid w:val="00FD6DA3"/>
    <w:rsid w:val="00FE0159"/>
    <w:rsid w:val="00FE0A43"/>
    <w:rsid w:val="00FE11A2"/>
    <w:rsid w:val="00FE1576"/>
    <w:rsid w:val="00FE1C9A"/>
    <w:rsid w:val="00FE1CE0"/>
    <w:rsid w:val="00FE516D"/>
    <w:rsid w:val="00FE5E8A"/>
    <w:rsid w:val="00FE64DD"/>
    <w:rsid w:val="00FE6F0A"/>
    <w:rsid w:val="00FF02C4"/>
    <w:rsid w:val="00FF13E4"/>
    <w:rsid w:val="00FF5293"/>
    <w:rsid w:val="00FF5E67"/>
    <w:rsid w:val="00FF66A5"/>
    <w:rsid w:val="00FF735F"/>
    <w:rsid w:val="449E84A2"/>
    <w:rsid w:val="4A419C2F"/>
    <w:rsid w:val="50A4E0F3"/>
    <w:rsid w:val="52F75F4B"/>
    <w:rsid w:val="5847D8C4"/>
    <w:rsid w:val="62C358A7"/>
    <w:rsid w:val="77C91D92"/>
    <w:rsid w:val="7854C92C"/>
    <w:rsid w:val="7E8D8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B1468"/>
  <w15:docId w15:val="{6B40A731-1D40-4AF0-8112-640454A08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70125"/>
    <w:pPr>
      <w:spacing w:after="200" w:line="276" w:lineRule="auto"/>
    </w:pPr>
    <w:rPr>
      <w:sz w:val="22"/>
      <w:szCs w:val="22"/>
    </w:rPr>
  </w:style>
  <w:style w:type="paragraph" w:styleId="Heading1">
    <w:name w:val="heading 1"/>
    <w:basedOn w:val="Normal"/>
    <w:next w:val="Normal"/>
    <w:link w:val="Heading1Char"/>
    <w:uiPriority w:val="9"/>
    <w:qFormat/>
    <w:rsid w:val="0021517D"/>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51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21517D"/>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List1">
    <w:name w:val="Light List1"/>
    <w:basedOn w:val="TableNormal"/>
    <w:uiPriority w:val="61"/>
    <w:rsid w:val="0021517D"/>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basedOn w:val="DefaultParagraphFont"/>
    <w:link w:val="Heading1"/>
    <w:uiPriority w:val="9"/>
    <w:rsid w:val="0021517D"/>
    <w:rPr>
      <w:rFonts w:ascii="Cambria" w:eastAsia="Times New Roman" w:hAnsi="Cambria" w:cs="Times New Roman"/>
      <w:b/>
      <w:bCs/>
      <w:color w:val="365F91"/>
      <w:sz w:val="28"/>
      <w:szCs w:val="28"/>
    </w:rPr>
  </w:style>
  <w:style w:type="table" w:styleId="LightShading-Accent6">
    <w:name w:val="Light Shading Accent 6"/>
    <w:basedOn w:val="TableNormal"/>
    <w:uiPriority w:val="60"/>
    <w:rsid w:val="00CE4E91"/>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List21">
    <w:name w:val="Medium List 21"/>
    <w:basedOn w:val="TableNormal"/>
    <w:uiPriority w:val="66"/>
    <w:rsid w:val="00CE4E91"/>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Grid31">
    <w:name w:val="Medium Grid 31"/>
    <w:basedOn w:val="TableNormal"/>
    <w:uiPriority w:val="69"/>
    <w:rsid w:val="00CE4E9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styleId="Hyperlink">
    <w:name w:val="Hyperlink"/>
    <w:basedOn w:val="DefaultParagraphFont"/>
    <w:uiPriority w:val="99"/>
    <w:unhideWhenUsed/>
    <w:rsid w:val="00670D90"/>
    <w:rPr>
      <w:color w:val="0000FF"/>
      <w:u w:val="single"/>
    </w:rPr>
  </w:style>
  <w:style w:type="paragraph" w:styleId="BalloonText">
    <w:name w:val="Balloon Text"/>
    <w:basedOn w:val="Normal"/>
    <w:link w:val="BalloonTextChar"/>
    <w:uiPriority w:val="99"/>
    <w:semiHidden/>
    <w:unhideWhenUsed/>
    <w:rsid w:val="00670D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D90"/>
    <w:rPr>
      <w:rFonts w:ascii="Tahoma" w:hAnsi="Tahoma" w:cs="Tahoma"/>
      <w:sz w:val="16"/>
      <w:szCs w:val="16"/>
    </w:rPr>
  </w:style>
  <w:style w:type="character" w:styleId="CommentReference">
    <w:name w:val="annotation reference"/>
    <w:basedOn w:val="DefaultParagraphFont"/>
    <w:uiPriority w:val="99"/>
    <w:semiHidden/>
    <w:unhideWhenUsed/>
    <w:rsid w:val="006B0BB7"/>
    <w:rPr>
      <w:sz w:val="16"/>
      <w:szCs w:val="16"/>
    </w:rPr>
  </w:style>
  <w:style w:type="paragraph" w:styleId="CommentText">
    <w:name w:val="annotation text"/>
    <w:basedOn w:val="Normal"/>
    <w:link w:val="CommentTextChar"/>
    <w:uiPriority w:val="99"/>
    <w:semiHidden/>
    <w:unhideWhenUsed/>
    <w:rsid w:val="006B0BB7"/>
    <w:pPr>
      <w:spacing w:line="240" w:lineRule="auto"/>
    </w:pPr>
    <w:rPr>
      <w:sz w:val="20"/>
      <w:szCs w:val="20"/>
    </w:rPr>
  </w:style>
  <w:style w:type="character" w:customStyle="1" w:styleId="CommentTextChar">
    <w:name w:val="Comment Text Char"/>
    <w:basedOn w:val="DefaultParagraphFont"/>
    <w:link w:val="CommentText"/>
    <w:uiPriority w:val="99"/>
    <w:semiHidden/>
    <w:rsid w:val="006B0BB7"/>
  </w:style>
  <w:style w:type="paragraph" w:styleId="CommentSubject">
    <w:name w:val="annotation subject"/>
    <w:basedOn w:val="CommentText"/>
    <w:next w:val="CommentText"/>
    <w:link w:val="CommentSubjectChar"/>
    <w:uiPriority w:val="99"/>
    <w:semiHidden/>
    <w:unhideWhenUsed/>
    <w:rsid w:val="006B0BB7"/>
    <w:rPr>
      <w:b/>
      <w:bCs/>
    </w:rPr>
  </w:style>
  <w:style w:type="character" w:customStyle="1" w:styleId="CommentSubjectChar">
    <w:name w:val="Comment Subject Char"/>
    <w:basedOn w:val="CommentTextChar"/>
    <w:link w:val="CommentSubject"/>
    <w:uiPriority w:val="99"/>
    <w:semiHidden/>
    <w:rsid w:val="006B0BB7"/>
    <w:rPr>
      <w:b/>
      <w:bCs/>
    </w:rPr>
  </w:style>
  <w:style w:type="character" w:styleId="UnresolvedMention">
    <w:name w:val="Unresolved Mention"/>
    <w:basedOn w:val="DefaultParagraphFont"/>
    <w:uiPriority w:val="99"/>
    <w:semiHidden/>
    <w:unhideWhenUsed/>
    <w:rsid w:val="00DA26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pofossil.entergy.com/ENTRFP/SEND/2020ETICCGTRFP/"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etirfp@enterg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E31675F115DB45806D4025F2F54068" ma:contentTypeVersion="6" ma:contentTypeDescription="Create a new document." ma:contentTypeScope="" ma:versionID="3363157cc6cf0892109a232c39ec0f47">
  <xsd:schema xmlns:xsd="http://www.w3.org/2001/XMLSchema" xmlns:xs="http://www.w3.org/2001/XMLSchema" xmlns:p="http://schemas.microsoft.com/office/2006/metadata/properties" xmlns:ns2="deaf2f38-0136-442d-9ad2-6a3217c79d4d" xmlns:ns3="be51cfd6-7e95-42dc-9d0e-a7d77e89bee1" targetNamespace="http://schemas.microsoft.com/office/2006/metadata/properties" ma:root="true" ma:fieldsID="ebdb655855c1cb00b725646e442c7b27" ns2:_="" ns3:_="">
    <xsd:import namespace="deaf2f38-0136-442d-9ad2-6a3217c79d4d"/>
    <xsd:import namespace="be51cfd6-7e95-42dc-9d0e-a7d77e89be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af2f38-0136-442d-9ad2-6a3217c79d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51cfd6-7e95-42dc-9d0e-a7d77e89bee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57B63E-7300-4EB1-A162-4451DA046D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af2f38-0136-442d-9ad2-6a3217c79d4d"/>
    <ds:schemaRef ds:uri="be51cfd6-7e95-42dc-9d0e-a7d77e89be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2254BE-5632-45E3-92C5-23288FDA25D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28F50CF-0F3F-4B15-A46F-31B817D139DD}">
  <ds:schemaRefs>
    <ds:schemaRef ds:uri="http://schemas.microsoft.com/sharepoint/v3/contenttype/forms"/>
  </ds:schemaRefs>
</ds:datastoreItem>
</file>

<file path=customXml/itemProps4.xml><?xml version="1.0" encoding="utf-8"?>
<ds:datastoreItem xmlns:ds="http://schemas.openxmlformats.org/officeDocument/2006/customXml" ds:itemID="{1DF0A222-9E7F-47B2-B63D-2AB903135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Pages>
  <Words>917</Words>
  <Characters>5233</Characters>
  <Application>Microsoft Office Word</Application>
  <DocSecurity>8</DocSecurity>
  <Lines>43</Lines>
  <Paragraphs>12</Paragraphs>
  <ScaleCrop>false</ScaleCrop>
  <Company>Entergy Corporation</Company>
  <LinksUpToDate>false</LinksUpToDate>
  <CharactersWithSpaces>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PHELPS, APRIL S</dc:creator>
  <cp:lastModifiedBy>Raybourn, John</cp:lastModifiedBy>
  <cp:revision>81</cp:revision>
  <cp:lastPrinted>2014-04-30T18:34:00Z</cp:lastPrinted>
  <dcterms:created xsi:type="dcterms:W3CDTF">2015-06-26T15:35:00Z</dcterms:created>
  <dcterms:modified xsi:type="dcterms:W3CDTF">2020-04-28T13:26:00Z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0x0101002AE31675F115DB45806D4025F2F54068</vt:lpwstr>
  </property>
</Properties>
</file>